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1C" w:rsidRPr="00C40892" w:rsidRDefault="0066521C" w:rsidP="0066521C">
      <w:pPr>
        <w:rPr>
          <w:u w:val="single"/>
        </w:rPr>
      </w:pPr>
      <w:bookmarkStart w:id="0" w:name="_GoBack"/>
      <w:bookmarkEnd w:id="0"/>
      <w:r>
        <w:t xml:space="preserve">     </w:t>
      </w:r>
      <w:r w:rsidRPr="00C40892">
        <w:t>UBND TỈNH ĐẮK LẮK</w:t>
      </w:r>
      <w:r w:rsidRPr="00C40892">
        <w:tab/>
      </w:r>
      <w:r w:rsidRPr="00C40892">
        <w:tab/>
      </w:r>
      <w:r w:rsidRPr="00C40892">
        <w:tab/>
      </w:r>
      <w:r w:rsidRPr="00C40892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C40892">
            <w:rPr>
              <w:b/>
            </w:rPr>
            <w:t>NAM</w:t>
          </w:r>
        </w:smartTag>
      </w:smartTag>
    </w:p>
    <w:p w:rsidR="0066521C" w:rsidRPr="001209FB" w:rsidRDefault="0066521C" w:rsidP="0066521C">
      <w:r w:rsidRPr="001209FB">
        <w:rPr>
          <w:b/>
        </w:rPr>
        <w:t>SỞ GIÁO DỤC VÀ ĐÀO TẠO</w:t>
      </w:r>
      <w:r w:rsidRPr="00C40892">
        <w:tab/>
      </w:r>
      <w:r w:rsidRPr="00C40892">
        <w:tab/>
      </w:r>
      <w:r w:rsidRPr="00C40892">
        <w:tab/>
        <w:t xml:space="preserve">   </w:t>
      </w:r>
      <w:r w:rsidR="00BF43F6">
        <w:t xml:space="preserve">   </w:t>
      </w:r>
      <w:r w:rsidRPr="00D6271B">
        <w:rPr>
          <w:b/>
        </w:rPr>
        <w:t>Độc lập – Tự do – Hạnh phúc</w:t>
      </w:r>
    </w:p>
    <w:p w:rsidR="0066521C" w:rsidRPr="00C40892" w:rsidRDefault="00CE59ED" w:rsidP="006E3706">
      <w:pPr>
        <w:spacing w:before="24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27305</wp:posOffset>
                </wp:positionV>
                <wp:extent cx="1914525" cy="0"/>
                <wp:effectExtent l="13970" t="8255" r="5080" b="1079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pt,2.15pt" to="421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QADwIAACgEAAAOAAAAZHJzL2Uyb0RvYy54bWysU8GO2jAQvVfqP1i+QxIIFCLCqkqgl20X&#10;abcfYGyHWHVsyzYEVPXfOzYE7W4vVdUcnLFn5vnNzPP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"/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17780</wp:posOffset>
                </wp:positionV>
                <wp:extent cx="857250" cy="0"/>
                <wp:effectExtent l="13970" t="8255" r="508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5pt,1.4pt" to="114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DZ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"/>
            </w:pict>
          </mc:Fallback>
        </mc:AlternateContent>
      </w:r>
      <w:r w:rsidR="006E3706">
        <w:rPr>
          <w:sz w:val="26"/>
        </w:rPr>
        <w:t xml:space="preserve">     </w:t>
      </w:r>
      <w:r w:rsidR="001137EB">
        <w:rPr>
          <w:sz w:val="26"/>
        </w:rPr>
        <w:t xml:space="preserve"> </w:t>
      </w:r>
      <w:r w:rsidR="0066521C" w:rsidRPr="00C40892">
        <w:rPr>
          <w:sz w:val="26"/>
        </w:rPr>
        <w:t>S</w:t>
      </w:r>
      <w:r w:rsidR="00433838">
        <w:rPr>
          <w:sz w:val="26"/>
        </w:rPr>
        <w:t xml:space="preserve">ố: </w:t>
      </w:r>
      <w:r w:rsidR="005A4BBA" w:rsidRPr="005A4BBA">
        <w:rPr>
          <w:b/>
          <w:sz w:val="26"/>
        </w:rPr>
        <w:t>309</w:t>
      </w:r>
      <w:r w:rsidR="00C3406A">
        <w:rPr>
          <w:b/>
          <w:sz w:val="26"/>
        </w:rPr>
        <w:t>/</w:t>
      </w:r>
      <w:r w:rsidR="006E3706">
        <w:rPr>
          <w:sz w:val="26"/>
        </w:rPr>
        <w:t>QĐ-SGD</w:t>
      </w:r>
      <w:r w:rsidR="0066521C">
        <w:rPr>
          <w:sz w:val="26"/>
        </w:rPr>
        <w:t>ĐT</w:t>
      </w:r>
      <w:r w:rsidR="0066521C" w:rsidRPr="00C40892">
        <w:rPr>
          <w:sz w:val="26"/>
        </w:rPr>
        <w:tab/>
      </w:r>
      <w:r w:rsidR="0066521C" w:rsidRPr="00C40892">
        <w:rPr>
          <w:sz w:val="26"/>
        </w:rPr>
        <w:tab/>
        <w:t xml:space="preserve">     </w:t>
      </w:r>
      <w:r w:rsidR="0066521C">
        <w:rPr>
          <w:sz w:val="26"/>
        </w:rPr>
        <w:tab/>
      </w:r>
      <w:r w:rsidR="006E3706">
        <w:rPr>
          <w:sz w:val="26"/>
        </w:rPr>
        <w:t xml:space="preserve">               </w:t>
      </w:r>
      <w:r w:rsidR="00BF43F6">
        <w:rPr>
          <w:sz w:val="26"/>
        </w:rPr>
        <w:t xml:space="preserve">   </w:t>
      </w:r>
      <w:r w:rsidR="006E3706">
        <w:rPr>
          <w:i/>
          <w:sz w:val="26"/>
        </w:rPr>
        <w:t>Đắk Lắk</w:t>
      </w:r>
      <w:r w:rsidR="00900034">
        <w:rPr>
          <w:i/>
          <w:sz w:val="26"/>
        </w:rPr>
        <w:t xml:space="preserve">, ngày </w:t>
      </w:r>
      <w:r w:rsidR="005A4BBA">
        <w:rPr>
          <w:i/>
          <w:sz w:val="26"/>
        </w:rPr>
        <w:t>31</w:t>
      </w:r>
      <w:r w:rsidR="00900034">
        <w:rPr>
          <w:i/>
          <w:sz w:val="26"/>
        </w:rPr>
        <w:t xml:space="preserve"> </w:t>
      </w:r>
      <w:r w:rsidR="006E3706">
        <w:rPr>
          <w:i/>
          <w:sz w:val="26"/>
        </w:rPr>
        <w:t xml:space="preserve">tháng </w:t>
      </w:r>
      <w:r w:rsidR="000006E4">
        <w:rPr>
          <w:i/>
          <w:sz w:val="26"/>
        </w:rPr>
        <w:t>3</w:t>
      </w:r>
      <w:r w:rsidR="006E3706">
        <w:rPr>
          <w:i/>
          <w:sz w:val="26"/>
        </w:rPr>
        <w:t xml:space="preserve"> </w:t>
      </w:r>
      <w:r w:rsidR="0066521C" w:rsidRPr="00C40892">
        <w:rPr>
          <w:i/>
          <w:sz w:val="26"/>
        </w:rPr>
        <w:t xml:space="preserve">năm </w:t>
      </w:r>
      <w:r w:rsidR="00BF43F6">
        <w:rPr>
          <w:i/>
          <w:sz w:val="26"/>
        </w:rPr>
        <w:t>201</w:t>
      </w:r>
      <w:r w:rsidR="00C3406A">
        <w:rPr>
          <w:i/>
          <w:sz w:val="26"/>
        </w:rPr>
        <w:t>6</w:t>
      </w:r>
    </w:p>
    <w:p w:rsidR="0066521C" w:rsidRPr="00C40892" w:rsidRDefault="0066521C" w:rsidP="0066521C"/>
    <w:p w:rsidR="0066521C" w:rsidRPr="00C3406A" w:rsidRDefault="0066521C" w:rsidP="00383B20">
      <w:pPr>
        <w:jc w:val="center"/>
        <w:rPr>
          <w:b/>
          <w:sz w:val="28"/>
          <w:szCs w:val="28"/>
        </w:rPr>
      </w:pPr>
      <w:r w:rsidRPr="00C3406A">
        <w:rPr>
          <w:b/>
          <w:sz w:val="28"/>
          <w:szCs w:val="28"/>
        </w:rPr>
        <w:t>QUYẾT ĐỊNH</w:t>
      </w:r>
    </w:p>
    <w:p w:rsidR="0066521C" w:rsidRPr="00C3406A" w:rsidRDefault="0066521C" w:rsidP="0066521C">
      <w:pPr>
        <w:jc w:val="center"/>
        <w:rPr>
          <w:b/>
          <w:sz w:val="28"/>
          <w:szCs w:val="28"/>
        </w:rPr>
      </w:pPr>
      <w:r w:rsidRPr="00C3406A">
        <w:rPr>
          <w:b/>
          <w:sz w:val="28"/>
          <w:szCs w:val="28"/>
        </w:rPr>
        <w:t xml:space="preserve">     Về việc thành lập Đội tuyển </w:t>
      </w:r>
      <w:r w:rsidR="000006E4" w:rsidRPr="00C3406A">
        <w:rPr>
          <w:b/>
          <w:sz w:val="28"/>
          <w:szCs w:val="28"/>
        </w:rPr>
        <w:t xml:space="preserve">dự </w:t>
      </w:r>
      <w:r w:rsidRPr="00C3406A">
        <w:rPr>
          <w:b/>
          <w:sz w:val="28"/>
          <w:szCs w:val="28"/>
        </w:rPr>
        <w:t xml:space="preserve">thi </w:t>
      </w:r>
      <w:r w:rsidR="00C33036">
        <w:rPr>
          <w:b/>
          <w:sz w:val="28"/>
          <w:szCs w:val="28"/>
        </w:rPr>
        <w:t>giải toán tiếng Việt qua Internet</w:t>
      </w:r>
      <w:r w:rsidRPr="00C3406A">
        <w:rPr>
          <w:b/>
          <w:sz w:val="28"/>
          <w:szCs w:val="28"/>
        </w:rPr>
        <w:t xml:space="preserve"> </w:t>
      </w:r>
    </w:p>
    <w:p w:rsidR="0066521C" w:rsidRPr="00C3406A" w:rsidRDefault="0066521C" w:rsidP="0066521C">
      <w:pPr>
        <w:jc w:val="center"/>
        <w:rPr>
          <w:b/>
          <w:sz w:val="28"/>
          <w:szCs w:val="28"/>
        </w:rPr>
      </w:pPr>
      <w:r w:rsidRPr="00C3406A">
        <w:rPr>
          <w:b/>
          <w:sz w:val="28"/>
          <w:szCs w:val="28"/>
        </w:rPr>
        <w:t xml:space="preserve">cấp Quốc gia năm </w:t>
      </w:r>
      <w:r w:rsidR="00BF43F6" w:rsidRPr="00C3406A">
        <w:rPr>
          <w:b/>
          <w:sz w:val="28"/>
          <w:szCs w:val="28"/>
        </w:rPr>
        <w:t xml:space="preserve">học </w:t>
      </w:r>
      <w:r w:rsidR="00C3406A" w:rsidRPr="00C3406A">
        <w:rPr>
          <w:b/>
          <w:sz w:val="28"/>
          <w:szCs w:val="28"/>
        </w:rPr>
        <w:t>2015-2016</w:t>
      </w:r>
    </w:p>
    <w:p w:rsidR="0066521C" w:rsidRPr="00C3406A" w:rsidRDefault="00CE59ED" w:rsidP="00C33036">
      <w:pPr>
        <w:spacing w:after="120"/>
        <w:ind w:firstLine="720"/>
        <w:rPr>
          <w:rFonts w:ascii="VNI-Univer" w:hAnsi="VNI-Univer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37465</wp:posOffset>
                </wp:positionV>
                <wp:extent cx="1503045" cy="0"/>
                <wp:effectExtent l="7620" t="8890" r="1333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3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5pt,2.95pt" to="299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J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Np+pTmU4z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"/>
            </w:pict>
          </mc:Fallback>
        </mc:AlternateContent>
      </w:r>
      <w:r w:rsidR="0066521C" w:rsidRPr="00C3406A">
        <w:rPr>
          <w:b/>
          <w:sz w:val="28"/>
          <w:szCs w:val="28"/>
        </w:rPr>
        <w:t xml:space="preserve">                                               </w:t>
      </w:r>
    </w:p>
    <w:p w:rsidR="0066521C" w:rsidRPr="00C3406A" w:rsidRDefault="0066521C" w:rsidP="00C33036">
      <w:pPr>
        <w:spacing w:after="120"/>
        <w:jc w:val="center"/>
        <w:rPr>
          <w:b/>
          <w:sz w:val="28"/>
          <w:szCs w:val="28"/>
        </w:rPr>
      </w:pPr>
      <w:r w:rsidRPr="00C3406A">
        <w:rPr>
          <w:b/>
          <w:sz w:val="28"/>
          <w:szCs w:val="28"/>
        </w:rPr>
        <w:t>GIÁM ĐỐC SỞ GIÁO DỤC VÀ ĐÀO TẠO</w:t>
      </w:r>
    </w:p>
    <w:p w:rsidR="0066521C" w:rsidRPr="00C3406A" w:rsidRDefault="0066521C" w:rsidP="00C33036">
      <w:pPr>
        <w:spacing w:after="120"/>
        <w:ind w:firstLine="720"/>
        <w:jc w:val="both"/>
        <w:rPr>
          <w:sz w:val="28"/>
          <w:szCs w:val="28"/>
        </w:rPr>
      </w:pPr>
      <w:r w:rsidRPr="00C3406A">
        <w:rPr>
          <w:sz w:val="28"/>
          <w:szCs w:val="28"/>
        </w:rPr>
        <w:t xml:space="preserve">Căn cứ Quyết định </w:t>
      </w:r>
      <w:r w:rsidR="006E3706" w:rsidRPr="00C3406A">
        <w:rPr>
          <w:sz w:val="28"/>
          <w:szCs w:val="28"/>
        </w:rPr>
        <w:t>số 3084</w:t>
      </w:r>
      <w:r w:rsidRPr="00C3406A">
        <w:rPr>
          <w:sz w:val="28"/>
          <w:szCs w:val="28"/>
        </w:rPr>
        <w:t>/QĐ-UBND</w:t>
      </w:r>
      <w:r w:rsidR="006E3706" w:rsidRPr="00C3406A">
        <w:rPr>
          <w:sz w:val="28"/>
          <w:szCs w:val="28"/>
        </w:rPr>
        <w:t>,</w:t>
      </w:r>
      <w:r w:rsidRPr="00C3406A">
        <w:rPr>
          <w:sz w:val="28"/>
          <w:szCs w:val="28"/>
        </w:rPr>
        <w:t xml:space="preserve"> ngày </w:t>
      </w:r>
      <w:r w:rsidR="006E3706" w:rsidRPr="00C3406A">
        <w:rPr>
          <w:sz w:val="28"/>
          <w:szCs w:val="28"/>
        </w:rPr>
        <w:t>29/11/2011</w:t>
      </w:r>
      <w:r w:rsidRPr="00C3406A">
        <w:rPr>
          <w:sz w:val="28"/>
          <w:szCs w:val="28"/>
        </w:rPr>
        <w:t xml:space="preserve"> của UBND tỉnh Đắk Lắk về việc Quy định chức năng, nhiệm vụ, quyền hạn và tổ chức </w:t>
      </w:r>
      <w:r w:rsidR="006E3706" w:rsidRPr="00C3406A">
        <w:rPr>
          <w:sz w:val="28"/>
          <w:szCs w:val="28"/>
        </w:rPr>
        <w:t xml:space="preserve">bộ máy </w:t>
      </w:r>
      <w:r w:rsidRPr="00C3406A">
        <w:rPr>
          <w:sz w:val="28"/>
          <w:szCs w:val="28"/>
        </w:rPr>
        <w:t>của Sở Giáo dục và Đào tạo;</w:t>
      </w:r>
    </w:p>
    <w:p w:rsidR="00C33036" w:rsidRDefault="00C33036" w:rsidP="00C33036">
      <w:pPr>
        <w:spacing w:after="120"/>
        <w:ind w:firstLine="720"/>
        <w:jc w:val="both"/>
        <w:rPr>
          <w:sz w:val="28"/>
          <w:szCs w:val="28"/>
        </w:rPr>
      </w:pPr>
      <w:r w:rsidRPr="00386DB4">
        <w:rPr>
          <w:sz w:val="28"/>
          <w:szCs w:val="28"/>
        </w:rPr>
        <w:t xml:space="preserve">Căn cứ Thể lệ </w:t>
      </w:r>
      <w:r>
        <w:rPr>
          <w:sz w:val="28"/>
          <w:szCs w:val="28"/>
        </w:rPr>
        <w:t>C</w:t>
      </w:r>
      <w:r w:rsidRPr="00386DB4">
        <w:rPr>
          <w:sz w:val="28"/>
          <w:szCs w:val="28"/>
        </w:rPr>
        <w:t>uộc thi giải toán qua Internet dành cho học sinh phổ thông ban hành theo Quyết định số 4891/QĐ-BGDĐT ngày 23 tháng 09 năm 2015 của Bộ trưởng Bộ Giáo dục và Đào tạo (GDĐT)</w:t>
      </w:r>
      <w:r>
        <w:rPr>
          <w:sz w:val="28"/>
          <w:szCs w:val="28"/>
        </w:rPr>
        <w:t>;</w:t>
      </w:r>
    </w:p>
    <w:p w:rsidR="00C33036" w:rsidRPr="008919CB" w:rsidRDefault="00C33036" w:rsidP="00C33036">
      <w:pPr>
        <w:tabs>
          <w:tab w:val="left" w:pos="567"/>
        </w:tabs>
        <w:spacing w:after="120"/>
        <w:ind w:firstLine="720"/>
        <w:jc w:val="both"/>
        <w:rPr>
          <w:sz w:val="28"/>
          <w:szCs w:val="28"/>
        </w:rPr>
      </w:pPr>
      <w:r w:rsidRPr="008919CB">
        <w:rPr>
          <w:sz w:val="28"/>
          <w:szCs w:val="28"/>
        </w:rPr>
        <w:t xml:space="preserve">Căn cứ kết quả Cuộc thi </w:t>
      </w:r>
      <w:r w:rsidRPr="0003327A">
        <w:rPr>
          <w:sz w:val="28"/>
          <w:szCs w:val="28"/>
        </w:rPr>
        <w:t xml:space="preserve">giải toán </w:t>
      </w:r>
      <w:r>
        <w:rPr>
          <w:sz w:val="28"/>
          <w:szCs w:val="28"/>
        </w:rPr>
        <w:t xml:space="preserve">tiếng Việt </w:t>
      </w:r>
      <w:r w:rsidRPr="0003327A">
        <w:rPr>
          <w:sz w:val="28"/>
          <w:szCs w:val="28"/>
        </w:rPr>
        <w:t xml:space="preserve">qua </w:t>
      </w:r>
      <w:r w:rsidRPr="008919CB">
        <w:rPr>
          <w:sz w:val="28"/>
          <w:szCs w:val="28"/>
        </w:rPr>
        <w:t>Internet</w:t>
      </w:r>
      <w:r w:rsidRPr="008919CB">
        <w:rPr>
          <w:b/>
          <w:sz w:val="28"/>
          <w:szCs w:val="28"/>
        </w:rPr>
        <w:t xml:space="preserve"> </w:t>
      </w:r>
      <w:r w:rsidRPr="008919CB">
        <w:rPr>
          <w:sz w:val="28"/>
          <w:szCs w:val="28"/>
        </w:rPr>
        <w:t xml:space="preserve">cấp tỉnh vào ngày </w:t>
      </w:r>
      <w:r>
        <w:rPr>
          <w:sz w:val="28"/>
          <w:szCs w:val="28"/>
        </w:rPr>
        <w:t>23</w:t>
      </w:r>
      <w:r w:rsidRPr="008919CB">
        <w:rPr>
          <w:sz w:val="28"/>
          <w:szCs w:val="28"/>
        </w:rPr>
        <w:t xml:space="preserve"> tháng </w:t>
      </w:r>
      <w:r>
        <w:rPr>
          <w:sz w:val="28"/>
          <w:szCs w:val="28"/>
        </w:rPr>
        <w:t>3</w:t>
      </w:r>
      <w:r w:rsidRPr="008919CB">
        <w:rPr>
          <w:sz w:val="28"/>
          <w:szCs w:val="28"/>
        </w:rPr>
        <w:t xml:space="preserve"> năm 201</w:t>
      </w:r>
      <w:r>
        <w:rPr>
          <w:sz w:val="28"/>
          <w:szCs w:val="28"/>
        </w:rPr>
        <w:t>6</w:t>
      </w:r>
      <w:r w:rsidRPr="008919CB">
        <w:rPr>
          <w:sz w:val="28"/>
          <w:szCs w:val="28"/>
        </w:rPr>
        <w:t>;</w:t>
      </w:r>
    </w:p>
    <w:p w:rsidR="0066521C" w:rsidRPr="00C3406A" w:rsidRDefault="0066521C" w:rsidP="00C33036">
      <w:pPr>
        <w:spacing w:after="120"/>
        <w:ind w:firstLine="720"/>
        <w:jc w:val="both"/>
        <w:rPr>
          <w:iCs/>
          <w:sz w:val="28"/>
          <w:szCs w:val="28"/>
        </w:rPr>
      </w:pPr>
      <w:r w:rsidRPr="00C3406A">
        <w:rPr>
          <w:iCs/>
          <w:sz w:val="28"/>
          <w:szCs w:val="28"/>
        </w:rPr>
        <w:t>Xét đề nghị của Trưởng phòng Giáo dục Trung học Sở Giáo dục và Đào tạo,</w:t>
      </w:r>
    </w:p>
    <w:p w:rsidR="0066521C" w:rsidRPr="00C3406A" w:rsidRDefault="0066521C" w:rsidP="00C33036">
      <w:pPr>
        <w:spacing w:after="120"/>
        <w:jc w:val="center"/>
        <w:rPr>
          <w:b/>
          <w:bCs/>
          <w:sz w:val="28"/>
          <w:szCs w:val="28"/>
        </w:rPr>
      </w:pPr>
      <w:r w:rsidRPr="00C3406A">
        <w:rPr>
          <w:b/>
          <w:bCs/>
          <w:sz w:val="28"/>
          <w:szCs w:val="28"/>
        </w:rPr>
        <w:t>QUYẾT ĐỊNH:</w:t>
      </w:r>
    </w:p>
    <w:p w:rsidR="0066521C" w:rsidRPr="00C3406A" w:rsidRDefault="0066521C" w:rsidP="00C33036">
      <w:pPr>
        <w:spacing w:after="120"/>
        <w:ind w:firstLine="709"/>
        <w:jc w:val="both"/>
        <w:rPr>
          <w:sz w:val="28"/>
          <w:szCs w:val="28"/>
        </w:rPr>
      </w:pPr>
      <w:r w:rsidRPr="00C3406A">
        <w:rPr>
          <w:b/>
          <w:bCs/>
          <w:sz w:val="28"/>
          <w:szCs w:val="28"/>
        </w:rPr>
        <w:t xml:space="preserve">Điều 1. </w:t>
      </w:r>
      <w:r w:rsidR="00F64455">
        <w:rPr>
          <w:bCs/>
          <w:sz w:val="28"/>
          <w:szCs w:val="28"/>
        </w:rPr>
        <w:t>T</w:t>
      </w:r>
      <w:r w:rsidRPr="00C3406A">
        <w:rPr>
          <w:sz w:val="28"/>
          <w:szCs w:val="28"/>
        </w:rPr>
        <w:t xml:space="preserve">hành lập Đội tuyển dự thi </w:t>
      </w:r>
      <w:r w:rsidR="00C33036" w:rsidRPr="0003327A">
        <w:rPr>
          <w:sz w:val="28"/>
          <w:szCs w:val="28"/>
        </w:rPr>
        <w:t xml:space="preserve">giải toán </w:t>
      </w:r>
      <w:r w:rsidR="00C33036">
        <w:rPr>
          <w:sz w:val="28"/>
          <w:szCs w:val="28"/>
        </w:rPr>
        <w:t xml:space="preserve">tiếng Việt </w:t>
      </w:r>
      <w:r w:rsidR="00C33036" w:rsidRPr="0003327A">
        <w:rPr>
          <w:sz w:val="28"/>
          <w:szCs w:val="28"/>
        </w:rPr>
        <w:t xml:space="preserve">qua </w:t>
      </w:r>
      <w:r w:rsidR="00C33036" w:rsidRPr="008919CB">
        <w:rPr>
          <w:sz w:val="28"/>
          <w:szCs w:val="28"/>
        </w:rPr>
        <w:t>Internet</w:t>
      </w:r>
      <w:r w:rsidR="00C33036" w:rsidRPr="008919CB">
        <w:rPr>
          <w:b/>
          <w:sz w:val="28"/>
          <w:szCs w:val="28"/>
        </w:rPr>
        <w:t xml:space="preserve"> </w:t>
      </w:r>
      <w:r w:rsidRPr="00C3406A">
        <w:rPr>
          <w:sz w:val="28"/>
          <w:szCs w:val="28"/>
        </w:rPr>
        <w:t xml:space="preserve">cấp </w:t>
      </w:r>
      <w:r w:rsidR="007D151F" w:rsidRPr="00C3406A">
        <w:rPr>
          <w:sz w:val="28"/>
          <w:szCs w:val="28"/>
        </w:rPr>
        <w:t>Quốc gia</w:t>
      </w:r>
      <w:r w:rsidRPr="00C3406A">
        <w:rPr>
          <w:sz w:val="28"/>
          <w:szCs w:val="28"/>
        </w:rPr>
        <w:t xml:space="preserve"> năm</w:t>
      </w:r>
      <w:r w:rsidR="00C3406A">
        <w:rPr>
          <w:sz w:val="28"/>
          <w:szCs w:val="28"/>
        </w:rPr>
        <w:t xml:space="preserve"> học 2015-</w:t>
      </w:r>
      <w:r w:rsidR="00BF43F6" w:rsidRPr="00C3406A">
        <w:rPr>
          <w:sz w:val="28"/>
          <w:szCs w:val="28"/>
        </w:rPr>
        <w:t>201</w:t>
      </w:r>
      <w:r w:rsidR="00C3406A">
        <w:rPr>
          <w:sz w:val="28"/>
          <w:szCs w:val="28"/>
        </w:rPr>
        <w:t>6</w:t>
      </w:r>
      <w:r w:rsidR="00154036" w:rsidRPr="00C3406A">
        <w:rPr>
          <w:sz w:val="28"/>
          <w:szCs w:val="28"/>
        </w:rPr>
        <w:t xml:space="preserve"> gồm:</w:t>
      </w:r>
    </w:p>
    <w:p w:rsidR="0066521C" w:rsidRPr="00C3406A" w:rsidRDefault="00C3406A" w:rsidP="00C33036">
      <w:pPr>
        <w:spacing w:after="12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Khối lớp 5:</w:t>
      </w:r>
      <w:r w:rsidR="0066521C" w:rsidRPr="00C3406A">
        <w:rPr>
          <w:sz w:val="28"/>
          <w:szCs w:val="28"/>
        </w:rPr>
        <w:t xml:space="preserve"> </w:t>
      </w:r>
      <w:r w:rsidR="00C33036">
        <w:rPr>
          <w:sz w:val="28"/>
          <w:szCs w:val="28"/>
        </w:rPr>
        <w:t>79</w:t>
      </w:r>
      <w:r w:rsidR="0066521C" w:rsidRPr="00C3406A">
        <w:rPr>
          <w:sz w:val="28"/>
          <w:szCs w:val="28"/>
        </w:rPr>
        <w:t xml:space="preserve"> học sinh có kết quả vòng thi cấp tỉnh từ </w:t>
      </w:r>
      <w:r w:rsidR="00C33036">
        <w:rPr>
          <w:sz w:val="28"/>
          <w:szCs w:val="28"/>
        </w:rPr>
        <w:t>260</w:t>
      </w:r>
      <w:r w:rsidR="0066521C" w:rsidRPr="00C3406A">
        <w:rPr>
          <w:sz w:val="28"/>
          <w:szCs w:val="28"/>
        </w:rPr>
        <w:t xml:space="preserve"> điểm trở lên </w:t>
      </w:r>
      <w:r w:rsidR="0066521C" w:rsidRPr="00C3406A">
        <w:rPr>
          <w:i/>
          <w:sz w:val="28"/>
          <w:szCs w:val="28"/>
        </w:rPr>
        <w:t>(danh sách kèm theo);</w:t>
      </w:r>
    </w:p>
    <w:p w:rsidR="0066521C" w:rsidRPr="00C3406A" w:rsidRDefault="00C3406A" w:rsidP="00C33036">
      <w:pPr>
        <w:spacing w:after="120"/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Khối lớp 9:</w:t>
      </w:r>
      <w:r w:rsidR="0066521C" w:rsidRPr="00C3406A">
        <w:rPr>
          <w:sz w:val="28"/>
          <w:szCs w:val="28"/>
        </w:rPr>
        <w:t xml:space="preserve"> </w:t>
      </w:r>
      <w:r w:rsidR="00C33036">
        <w:rPr>
          <w:sz w:val="28"/>
          <w:szCs w:val="28"/>
        </w:rPr>
        <w:t>67</w:t>
      </w:r>
      <w:r w:rsidR="0066521C" w:rsidRPr="00C3406A">
        <w:rPr>
          <w:sz w:val="28"/>
          <w:szCs w:val="28"/>
        </w:rPr>
        <w:t xml:space="preserve"> học sinh có kết quả vòng thi cấp tỉnh từ </w:t>
      </w:r>
      <w:r w:rsidR="00C33036">
        <w:rPr>
          <w:sz w:val="28"/>
          <w:szCs w:val="28"/>
        </w:rPr>
        <w:t>250</w:t>
      </w:r>
      <w:r w:rsidR="0066521C" w:rsidRPr="00C3406A">
        <w:rPr>
          <w:sz w:val="28"/>
          <w:szCs w:val="28"/>
        </w:rPr>
        <w:t xml:space="preserve"> điểm trở lên </w:t>
      </w:r>
      <w:r w:rsidR="0066521C" w:rsidRPr="00C3406A">
        <w:rPr>
          <w:i/>
          <w:sz w:val="28"/>
          <w:szCs w:val="28"/>
        </w:rPr>
        <w:t>(danh sách kèm theo)</w:t>
      </w:r>
      <w:r w:rsidR="007D151F" w:rsidRPr="00C3406A">
        <w:rPr>
          <w:bCs/>
          <w:i/>
          <w:sz w:val="28"/>
          <w:szCs w:val="28"/>
        </w:rPr>
        <w:t>;</w:t>
      </w:r>
    </w:p>
    <w:p w:rsidR="007D151F" w:rsidRPr="00C3406A" w:rsidRDefault="00C3406A" w:rsidP="00C33036">
      <w:pPr>
        <w:spacing w:after="120"/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Khối lớp 11:</w:t>
      </w:r>
      <w:r w:rsidR="007D151F" w:rsidRPr="00C3406A">
        <w:rPr>
          <w:sz w:val="28"/>
          <w:szCs w:val="28"/>
        </w:rPr>
        <w:t xml:space="preserve"> </w:t>
      </w:r>
      <w:r w:rsidR="00C33036">
        <w:rPr>
          <w:sz w:val="28"/>
          <w:szCs w:val="28"/>
        </w:rPr>
        <w:t>21</w:t>
      </w:r>
      <w:r w:rsidR="007D151F" w:rsidRPr="00C3406A">
        <w:rPr>
          <w:sz w:val="28"/>
          <w:szCs w:val="28"/>
        </w:rPr>
        <w:t xml:space="preserve"> học sinh có kết quả vòng thi cấp tỉnh từ </w:t>
      </w:r>
      <w:r w:rsidR="00C33036">
        <w:rPr>
          <w:sz w:val="28"/>
          <w:szCs w:val="28"/>
        </w:rPr>
        <w:t>210</w:t>
      </w:r>
      <w:r w:rsidR="007D151F" w:rsidRPr="00C3406A">
        <w:rPr>
          <w:sz w:val="28"/>
          <w:szCs w:val="28"/>
        </w:rPr>
        <w:t xml:space="preserve"> điểm trở lên </w:t>
      </w:r>
      <w:r w:rsidR="007D151F" w:rsidRPr="00C3406A">
        <w:rPr>
          <w:i/>
          <w:sz w:val="28"/>
          <w:szCs w:val="28"/>
        </w:rPr>
        <w:t>(danh sách kèm theo)</w:t>
      </w:r>
      <w:r w:rsidR="007D151F" w:rsidRPr="00C3406A">
        <w:rPr>
          <w:bCs/>
          <w:i/>
          <w:sz w:val="28"/>
          <w:szCs w:val="28"/>
        </w:rPr>
        <w:t>;</w:t>
      </w:r>
    </w:p>
    <w:p w:rsidR="000006E4" w:rsidRPr="00C3406A" w:rsidRDefault="0066521C" w:rsidP="00C33036">
      <w:pPr>
        <w:tabs>
          <w:tab w:val="left" w:pos="720"/>
          <w:tab w:val="left" w:pos="900"/>
        </w:tabs>
        <w:spacing w:after="120"/>
        <w:ind w:firstLine="709"/>
        <w:jc w:val="both"/>
        <w:rPr>
          <w:sz w:val="28"/>
          <w:szCs w:val="28"/>
        </w:rPr>
      </w:pPr>
      <w:r w:rsidRPr="00C3406A">
        <w:rPr>
          <w:b/>
          <w:bCs/>
          <w:sz w:val="28"/>
          <w:szCs w:val="28"/>
        </w:rPr>
        <w:t>Điều 2.</w:t>
      </w:r>
      <w:r w:rsidRPr="00C3406A">
        <w:rPr>
          <w:bCs/>
          <w:sz w:val="28"/>
          <w:szCs w:val="28"/>
        </w:rPr>
        <w:t xml:space="preserve"> Các học sinh có tên ở </w:t>
      </w:r>
      <w:r w:rsidR="006E2010" w:rsidRPr="00C3406A">
        <w:rPr>
          <w:bCs/>
          <w:sz w:val="28"/>
          <w:szCs w:val="28"/>
        </w:rPr>
        <w:t>Đ</w:t>
      </w:r>
      <w:r w:rsidRPr="00C3406A">
        <w:rPr>
          <w:bCs/>
          <w:sz w:val="28"/>
          <w:szCs w:val="28"/>
        </w:rPr>
        <w:t xml:space="preserve">iều 1 có mặt tại </w:t>
      </w:r>
      <w:r w:rsidR="006435B6">
        <w:rPr>
          <w:sz w:val="28"/>
          <w:szCs w:val="28"/>
        </w:rPr>
        <w:t>địa điểm tổ chức thi</w:t>
      </w:r>
      <w:r w:rsidR="000006E4" w:rsidRPr="00C3406A">
        <w:rPr>
          <w:sz w:val="28"/>
          <w:szCs w:val="28"/>
        </w:rPr>
        <w:t xml:space="preserve"> để dự thi:</w:t>
      </w:r>
    </w:p>
    <w:p w:rsidR="000006E4" w:rsidRPr="00C3406A" w:rsidRDefault="006435B6" w:rsidP="00C33036">
      <w:pPr>
        <w:tabs>
          <w:tab w:val="left" w:pos="720"/>
          <w:tab w:val="left" w:pos="900"/>
        </w:tabs>
        <w:spacing w:after="120"/>
        <w:ind w:firstLine="709"/>
        <w:jc w:val="both"/>
        <w:rPr>
          <w:bCs/>
          <w:sz w:val="28"/>
          <w:szCs w:val="28"/>
        </w:rPr>
      </w:pPr>
      <w:r w:rsidRPr="004B5918">
        <w:rPr>
          <w:i/>
          <w:sz w:val="28"/>
          <w:szCs w:val="28"/>
        </w:rPr>
        <w:t>Địa điểm</w:t>
      </w:r>
      <w:r w:rsidR="000006E4" w:rsidRPr="004B5918">
        <w:rPr>
          <w:i/>
          <w:sz w:val="28"/>
          <w:szCs w:val="28"/>
        </w:rPr>
        <w:t xml:space="preserve"> thi số 01</w:t>
      </w:r>
      <w:r w:rsidR="000006E4" w:rsidRPr="00C3406A">
        <w:rPr>
          <w:sz w:val="28"/>
          <w:szCs w:val="28"/>
        </w:rPr>
        <w:t>:</w:t>
      </w:r>
      <w:r w:rsidR="0066521C" w:rsidRPr="00C3406A">
        <w:rPr>
          <w:sz w:val="28"/>
          <w:szCs w:val="28"/>
        </w:rPr>
        <w:t xml:space="preserve"> Trường </w:t>
      </w:r>
      <w:r w:rsidR="005F0E9B" w:rsidRPr="00C3406A">
        <w:rPr>
          <w:sz w:val="28"/>
          <w:szCs w:val="28"/>
        </w:rPr>
        <w:t>TH Dân lập Nguyễn Bỉnh Khiêm</w:t>
      </w:r>
      <w:r w:rsidR="0066521C" w:rsidRPr="00C3406A">
        <w:rPr>
          <w:bCs/>
          <w:color w:val="FF0000"/>
          <w:sz w:val="28"/>
          <w:szCs w:val="28"/>
        </w:rPr>
        <w:t xml:space="preserve"> </w:t>
      </w:r>
      <w:r w:rsidR="00FF725B" w:rsidRPr="00C3406A">
        <w:rPr>
          <w:bCs/>
          <w:sz w:val="28"/>
          <w:szCs w:val="28"/>
        </w:rPr>
        <w:t>(</w:t>
      </w:r>
      <w:r w:rsidR="00A91F1D" w:rsidRPr="00C3406A">
        <w:rPr>
          <w:bCs/>
          <w:sz w:val="28"/>
          <w:szCs w:val="28"/>
        </w:rPr>
        <w:t xml:space="preserve">Số 01, đường </w:t>
      </w:r>
      <w:r w:rsidR="00E54862" w:rsidRPr="00C3406A">
        <w:rPr>
          <w:bCs/>
          <w:sz w:val="28"/>
          <w:szCs w:val="28"/>
        </w:rPr>
        <w:t xml:space="preserve">Nguyễn </w:t>
      </w:r>
      <w:r w:rsidR="00B7587F" w:rsidRPr="00C3406A">
        <w:rPr>
          <w:bCs/>
          <w:sz w:val="28"/>
          <w:szCs w:val="28"/>
        </w:rPr>
        <w:t>Đình Chiểu</w:t>
      </w:r>
      <w:r w:rsidR="00FF725B" w:rsidRPr="00C3406A">
        <w:rPr>
          <w:bCs/>
          <w:sz w:val="28"/>
          <w:szCs w:val="28"/>
        </w:rPr>
        <w:t xml:space="preserve">, </w:t>
      </w:r>
      <w:r w:rsidR="00C3406A">
        <w:rPr>
          <w:bCs/>
          <w:sz w:val="28"/>
          <w:szCs w:val="28"/>
        </w:rPr>
        <w:t xml:space="preserve">thành phố </w:t>
      </w:r>
      <w:r w:rsidR="00FF725B" w:rsidRPr="00C3406A">
        <w:rPr>
          <w:bCs/>
          <w:sz w:val="28"/>
          <w:szCs w:val="28"/>
        </w:rPr>
        <w:t>Buôn Ma Thuột)</w:t>
      </w:r>
      <w:r w:rsidR="000006E4" w:rsidRPr="00C3406A">
        <w:rPr>
          <w:bCs/>
          <w:sz w:val="28"/>
          <w:szCs w:val="28"/>
        </w:rPr>
        <w:t>.</w:t>
      </w:r>
    </w:p>
    <w:p w:rsidR="000006E4" w:rsidRDefault="006435B6" w:rsidP="00C33036">
      <w:pPr>
        <w:tabs>
          <w:tab w:val="left" w:pos="720"/>
          <w:tab w:val="left" w:pos="900"/>
        </w:tabs>
        <w:spacing w:after="120"/>
        <w:ind w:firstLine="709"/>
        <w:jc w:val="both"/>
        <w:rPr>
          <w:bCs/>
          <w:sz w:val="28"/>
          <w:szCs w:val="28"/>
        </w:rPr>
      </w:pPr>
      <w:r w:rsidRPr="004B5918">
        <w:rPr>
          <w:bCs/>
          <w:i/>
          <w:sz w:val="28"/>
          <w:szCs w:val="28"/>
        </w:rPr>
        <w:t>Địa điểm</w:t>
      </w:r>
      <w:r w:rsidR="000006E4" w:rsidRPr="004B5918">
        <w:rPr>
          <w:bCs/>
          <w:i/>
          <w:sz w:val="28"/>
          <w:szCs w:val="28"/>
        </w:rPr>
        <w:t xml:space="preserve"> thi số 02</w:t>
      </w:r>
      <w:r w:rsidR="000006E4" w:rsidRPr="00C3406A">
        <w:rPr>
          <w:bCs/>
          <w:sz w:val="28"/>
          <w:szCs w:val="28"/>
        </w:rPr>
        <w:t>: Trường THPT Chuyên Nguyễn Du (đường Trương Quang Giao</w:t>
      </w:r>
      <w:r w:rsidR="00C3406A" w:rsidRPr="00C3406A">
        <w:rPr>
          <w:bCs/>
          <w:sz w:val="28"/>
          <w:szCs w:val="28"/>
        </w:rPr>
        <w:t xml:space="preserve">, </w:t>
      </w:r>
      <w:r w:rsidR="00C3406A">
        <w:rPr>
          <w:bCs/>
          <w:sz w:val="28"/>
          <w:szCs w:val="28"/>
        </w:rPr>
        <w:t xml:space="preserve">thành phố </w:t>
      </w:r>
      <w:r w:rsidR="00C3406A" w:rsidRPr="00C3406A">
        <w:rPr>
          <w:bCs/>
          <w:sz w:val="28"/>
          <w:szCs w:val="28"/>
        </w:rPr>
        <w:t>Buôn Ma Thuột</w:t>
      </w:r>
      <w:r w:rsidR="000006E4" w:rsidRPr="00C3406A">
        <w:rPr>
          <w:bCs/>
          <w:sz w:val="28"/>
          <w:szCs w:val="28"/>
        </w:rPr>
        <w:t>).</w:t>
      </w:r>
    </w:p>
    <w:p w:rsidR="00C33036" w:rsidRPr="00C3406A" w:rsidRDefault="00C33036" w:rsidP="00C33036">
      <w:pPr>
        <w:tabs>
          <w:tab w:val="left" w:pos="720"/>
          <w:tab w:val="left" w:pos="900"/>
        </w:tabs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Điểm thi số 03: Trường Trung cấp Kinh tế-Kỹ thuật Đắk Lắk (số 144, đường Phan Chu Trinh, thành phố </w:t>
      </w:r>
      <w:r w:rsidRPr="00C3406A">
        <w:rPr>
          <w:bCs/>
          <w:sz w:val="28"/>
          <w:szCs w:val="28"/>
        </w:rPr>
        <w:t>Buôn Ma Thuột</w:t>
      </w:r>
      <w:r>
        <w:rPr>
          <w:bCs/>
          <w:sz w:val="28"/>
          <w:szCs w:val="28"/>
        </w:rPr>
        <w:t>)</w:t>
      </w:r>
    </w:p>
    <w:p w:rsidR="000006E4" w:rsidRDefault="000006E4" w:rsidP="00C33036">
      <w:pPr>
        <w:tabs>
          <w:tab w:val="left" w:pos="720"/>
          <w:tab w:val="left" w:pos="900"/>
        </w:tabs>
        <w:spacing w:after="120"/>
        <w:ind w:firstLine="709"/>
        <w:jc w:val="both"/>
        <w:rPr>
          <w:bCs/>
          <w:sz w:val="28"/>
          <w:szCs w:val="28"/>
        </w:rPr>
      </w:pPr>
      <w:r w:rsidRPr="004B5918">
        <w:rPr>
          <w:bCs/>
          <w:i/>
          <w:sz w:val="28"/>
          <w:szCs w:val="28"/>
        </w:rPr>
        <w:t>Ngày thi</w:t>
      </w:r>
      <w:r w:rsidRPr="00C3406A">
        <w:rPr>
          <w:bCs/>
          <w:sz w:val="28"/>
          <w:szCs w:val="28"/>
        </w:rPr>
        <w:t xml:space="preserve">: </w:t>
      </w:r>
      <w:r w:rsidR="0089766A" w:rsidRPr="00C3406A">
        <w:rPr>
          <w:bCs/>
          <w:sz w:val="28"/>
          <w:szCs w:val="28"/>
        </w:rPr>
        <w:t xml:space="preserve">ngày </w:t>
      </w:r>
      <w:r w:rsidR="00C3406A">
        <w:rPr>
          <w:bCs/>
          <w:sz w:val="28"/>
          <w:szCs w:val="28"/>
        </w:rPr>
        <w:t>0</w:t>
      </w:r>
      <w:r w:rsidR="00C33036">
        <w:rPr>
          <w:bCs/>
          <w:sz w:val="28"/>
          <w:szCs w:val="28"/>
        </w:rPr>
        <w:t>8</w:t>
      </w:r>
      <w:r w:rsidR="0089766A" w:rsidRPr="00C3406A">
        <w:rPr>
          <w:bCs/>
          <w:sz w:val="28"/>
          <w:szCs w:val="28"/>
        </w:rPr>
        <w:t xml:space="preserve"> tháng 4 năm 201</w:t>
      </w:r>
      <w:r w:rsidR="00C3406A">
        <w:rPr>
          <w:bCs/>
          <w:sz w:val="28"/>
          <w:szCs w:val="28"/>
        </w:rPr>
        <w:t>6</w:t>
      </w:r>
      <w:r w:rsidR="0089766A" w:rsidRPr="00C3406A">
        <w:rPr>
          <w:bCs/>
          <w:sz w:val="28"/>
          <w:szCs w:val="28"/>
        </w:rPr>
        <w:t xml:space="preserve"> (học sinh có mặt vào lúc 6 giờ</w:t>
      </w:r>
      <w:r w:rsidR="006435B6">
        <w:rPr>
          <w:bCs/>
          <w:sz w:val="28"/>
          <w:szCs w:val="28"/>
        </w:rPr>
        <w:t xml:space="preserve"> 30 phút để dự khai mạc</w:t>
      </w:r>
      <w:r w:rsidR="0089766A" w:rsidRPr="00C3406A">
        <w:rPr>
          <w:bCs/>
          <w:sz w:val="28"/>
          <w:szCs w:val="28"/>
        </w:rPr>
        <w:t>)</w:t>
      </w:r>
    </w:p>
    <w:p w:rsidR="00C3406A" w:rsidRPr="00C3406A" w:rsidRDefault="00C3406A" w:rsidP="00C33036">
      <w:pPr>
        <w:tabs>
          <w:tab w:val="left" w:pos="720"/>
          <w:tab w:val="left" w:pos="900"/>
        </w:tabs>
        <w:spacing w:after="120"/>
        <w:ind w:firstLine="709"/>
        <w:jc w:val="both"/>
        <w:rPr>
          <w:bCs/>
          <w:sz w:val="28"/>
          <w:szCs w:val="28"/>
        </w:rPr>
      </w:pPr>
      <w:r w:rsidRPr="004B5918">
        <w:rPr>
          <w:bCs/>
          <w:i/>
          <w:sz w:val="28"/>
          <w:szCs w:val="28"/>
        </w:rPr>
        <w:t>Kinh phí</w:t>
      </w:r>
      <w:r>
        <w:rPr>
          <w:bCs/>
          <w:sz w:val="28"/>
          <w:szCs w:val="28"/>
        </w:rPr>
        <w:t xml:space="preserve">: </w:t>
      </w:r>
      <w:r w:rsidR="004B5918">
        <w:rPr>
          <w:bCs/>
          <w:sz w:val="28"/>
          <w:szCs w:val="28"/>
        </w:rPr>
        <w:t>Sở Giáo dục và Đào tạo chi trả kinh phí tổ chức thi. Các đ</w:t>
      </w:r>
      <w:r>
        <w:rPr>
          <w:bCs/>
          <w:sz w:val="28"/>
          <w:szCs w:val="28"/>
        </w:rPr>
        <w:t xml:space="preserve">ơn vị có học sinh tham gia dự thi </w:t>
      </w:r>
      <w:r w:rsidR="00C33036" w:rsidRPr="0003327A">
        <w:rPr>
          <w:sz w:val="28"/>
          <w:szCs w:val="28"/>
        </w:rPr>
        <w:t xml:space="preserve">giải toán </w:t>
      </w:r>
      <w:r w:rsidR="00C33036">
        <w:rPr>
          <w:sz w:val="28"/>
          <w:szCs w:val="28"/>
        </w:rPr>
        <w:t xml:space="preserve">tiếng Việt </w:t>
      </w:r>
      <w:r w:rsidR="00C33036" w:rsidRPr="0003327A">
        <w:rPr>
          <w:sz w:val="28"/>
          <w:szCs w:val="28"/>
        </w:rPr>
        <w:t xml:space="preserve">qua </w:t>
      </w:r>
      <w:r w:rsidR="00C33036" w:rsidRPr="008919CB">
        <w:rPr>
          <w:sz w:val="28"/>
          <w:szCs w:val="28"/>
        </w:rPr>
        <w:t>Internet</w:t>
      </w:r>
      <w:r w:rsidR="00C33036" w:rsidRPr="00C3406A">
        <w:rPr>
          <w:sz w:val="28"/>
          <w:szCs w:val="28"/>
        </w:rPr>
        <w:t xml:space="preserve"> </w:t>
      </w:r>
      <w:r w:rsidRPr="00C3406A">
        <w:rPr>
          <w:sz w:val="28"/>
          <w:szCs w:val="28"/>
        </w:rPr>
        <w:t>cấp Quốc gia năm</w:t>
      </w:r>
      <w:r>
        <w:rPr>
          <w:sz w:val="28"/>
          <w:szCs w:val="28"/>
        </w:rPr>
        <w:t xml:space="preserve"> học </w:t>
      </w:r>
      <w:r>
        <w:rPr>
          <w:sz w:val="28"/>
          <w:szCs w:val="28"/>
        </w:rPr>
        <w:lastRenderedPageBreak/>
        <w:t>2015-</w:t>
      </w:r>
      <w:r w:rsidRPr="00C3406A">
        <w:rPr>
          <w:sz w:val="28"/>
          <w:szCs w:val="28"/>
        </w:rPr>
        <w:t>201</w:t>
      </w:r>
      <w:r>
        <w:rPr>
          <w:sz w:val="28"/>
          <w:szCs w:val="28"/>
        </w:rPr>
        <w:t xml:space="preserve">6 chi trả </w:t>
      </w:r>
      <w:r w:rsidR="00060F9C">
        <w:rPr>
          <w:sz w:val="28"/>
          <w:szCs w:val="28"/>
        </w:rPr>
        <w:t xml:space="preserve">chi phí </w:t>
      </w:r>
      <w:r w:rsidR="00196E04">
        <w:rPr>
          <w:sz w:val="28"/>
          <w:szCs w:val="28"/>
        </w:rPr>
        <w:t>đi lại, ăn, ở và các khoản chi kh</w:t>
      </w:r>
      <w:r w:rsidR="00060F9C">
        <w:rPr>
          <w:sz w:val="28"/>
          <w:szCs w:val="28"/>
        </w:rPr>
        <w:t>ác theo chế độ tài chính hiện hành.</w:t>
      </w:r>
    </w:p>
    <w:p w:rsidR="0066521C" w:rsidRPr="00C3406A" w:rsidRDefault="0066521C" w:rsidP="0089766A">
      <w:pPr>
        <w:spacing w:before="120"/>
        <w:ind w:firstLine="709"/>
        <w:jc w:val="both"/>
        <w:rPr>
          <w:bCs/>
          <w:sz w:val="28"/>
          <w:szCs w:val="28"/>
        </w:rPr>
      </w:pPr>
      <w:r w:rsidRPr="00C3406A">
        <w:rPr>
          <w:b/>
          <w:bCs/>
          <w:sz w:val="28"/>
          <w:szCs w:val="28"/>
        </w:rPr>
        <w:t>Điều 3.</w:t>
      </w:r>
      <w:r w:rsidR="0043574B" w:rsidRPr="00C3406A">
        <w:rPr>
          <w:bCs/>
          <w:sz w:val="28"/>
          <w:szCs w:val="28"/>
        </w:rPr>
        <w:t xml:space="preserve"> Chánh Văn P</w:t>
      </w:r>
      <w:r w:rsidRPr="00C3406A">
        <w:rPr>
          <w:bCs/>
          <w:sz w:val="28"/>
          <w:szCs w:val="28"/>
        </w:rPr>
        <w:t xml:space="preserve">hòng, </w:t>
      </w:r>
      <w:r w:rsidR="00383B20" w:rsidRPr="00C3406A">
        <w:rPr>
          <w:bCs/>
          <w:sz w:val="28"/>
          <w:szCs w:val="28"/>
        </w:rPr>
        <w:t xml:space="preserve">Trưởng phòng GDTrH, </w:t>
      </w:r>
      <w:r w:rsidRPr="00C3406A">
        <w:rPr>
          <w:bCs/>
          <w:sz w:val="28"/>
          <w:szCs w:val="28"/>
        </w:rPr>
        <w:t xml:space="preserve">Trưởng các phòng chức năng thuộc Sở </w:t>
      </w:r>
      <w:r w:rsidR="00B740DA" w:rsidRPr="00C3406A">
        <w:rPr>
          <w:bCs/>
          <w:sz w:val="28"/>
          <w:szCs w:val="28"/>
        </w:rPr>
        <w:t>Giáo dục và Đào tạo</w:t>
      </w:r>
      <w:r w:rsidRPr="00C3406A">
        <w:rPr>
          <w:bCs/>
          <w:sz w:val="28"/>
          <w:szCs w:val="28"/>
        </w:rPr>
        <w:t xml:space="preserve">, </w:t>
      </w:r>
      <w:r w:rsidR="00383B20" w:rsidRPr="00C3406A">
        <w:rPr>
          <w:bCs/>
          <w:sz w:val="28"/>
          <w:szCs w:val="28"/>
        </w:rPr>
        <w:t>Trưởng phòng GDĐT</w:t>
      </w:r>
      <w:r w:rsidRPr="00C3406A">
        <w:rPr>
          <w:bCs/>
          <w:sz w:val="28"/>
          <w:szCs w:val="28"/>
        </w:rPr>
        <w:t xml:space="preserve"> các huyện,</w:t>
      </w:r>
      <w:r w:rsidR="001E466B" w:rsidRPr="00C3406A">
        <w:rPr>
          <w:bCs/>
          <w:sz w:val="28"/>
          <w:szCs w:val="28"/>
        </w:rPr>
        <w:t xml:space="preserve"> thị xã, thành phố,</w:t>
      </w:r>
      <w:r w:rsidRPr="00C3406A">
        <w:rPr>
          <w:bCs/>
          <w:sz w:val="28"/>
          <w:szCs w:val="28"/>
        </w:rPr>
        <w:t xml:space="preserve"> Hiệ</w:t>
      </w:r>
      <w:r w:rsidR="00B740DA" w:rsidRPr="00C3406A">
        <w:rPr>
          <w:bCs/>
          <w:sz w:val="28"/>
          <w:szCs w:val="28"/>
        </w:rPr>
        <w:t xml:space="preserve">u trưởng các trường Tiểu học, </w:t>
      </w:r>
      <w:r w:rsidRPr="00C3406A">
        <w:rPr>
          <w:bCs/>
          <w:sz w:val="28"/>
          <w:szCs w:val="28"/>
        </w:rPr>
        <w:t>THCS</w:t>
      </w:r>
      <w:r w:rsidR="00B740DA" w:rsidRPr="00C3406A">
        <w:rPr>
          <w:bCs/>
          <w:sz w:val="28"/>
          <w:szCs w:val="28"/>
        </w:rPr>
        <w:t xml:space="preserve"> và THPT</w:t>
      </w:r>
      <w:r w:rsidRPr="00C3406A">
        <w:rPr>
          <w:bCs/>
          <w:sz w:val="28"/>
          <w:szCs w:val="28"/>
        </w:rPr>
        <w:t xml:space="preserve"> </w:t>
      </w:r>
      <w:r w:rsidR="001E466B" w:rsidRPr="00C3406A">
        <w:rPr>
          <w:bCs/>
          <w:sz w:val="28"/>
          <w:szCs w:val="28"/>
        </w:rPr>
        <w:t xml:space="preserve">có học sinh dự thi và các </w:t>
      </w:r>
      <w:r w:rsidR="00F16A3D" w:rsidRPr="00C3406A">
        <w:rPr>
          <w:bCs/>
          <w:sz w:val="28"/>
          <w:szCs w:val="28"/>
        </w:rPr>
        <w:t>học</w:t>
      </w:r>
      <w:r w:rsidR="001E466B" w:rsidRPr="00C3406A">
        <w:rPr>
          <w:bCs/>
          <w:sz w:val="28"/>
          <w:szCs w:val="28"/>
        </w:rPr>
        <w:t xml:space="preserve"> sinh</w:t>
      </w:r>
      <w:r w:rsidRPr="00C3406A">
        <w:rPr>
          <w:bCs/>
          <w:sz w:val="28"/>
          <w:szCs w:val="28"/>
        </w:rPr>
        <w:t xml:space="preserve"> có tên tại </w:t>
      </w:r>
      <w:r w:rsidR="007D151F" w:rsidRPr="00C3406A">
        <w:rPr>
          <w:bCs/>
          <w:sz w:val="28"/>
          <w:szCs w:val="28"/>
        </w:rPr>
        <w:t>Đ</w:t>
      </w:r>
      <w:r w:rsidRPr="00C3406A">
        <w:rPr>
          <w:bCs/>
          <w:sz w:val="28"/>
          <w:szCs w:val="28"/>
        </w:rPr>
        <w:t xml:space="preserve">iều 1 chịu trách </w:t>
      </w:r>
      <w:r w:rsidR="00D52E14" w:rsidRPr="00C3406A">
        <w:rPr>
          <w:bCs/>
          <w:sz w:val="28"/>
          <w:szCs w:val="28"/>
        </w:rPr>
        <w:t xml:space="preserve">nhiệm thi hành </w:t>
      </w:r>
      <w:r w:rsidR="00060F9C">
        <w:rPr>
          <w:bCs/>
          <w:sz w:val="28"/>
          <w:szCs w:val="28"/>
        </w:rPr>
        <w:t>Q</w:t>
      </w:r>
      <w:r w:rsidR="00D52E14" w:rsidRPr="00C3406A">
        <w:rPr>
          <w:bCs/>
          <w:sz w:val="28"/>
          <w:szCs w:val="28"/>
        </w:rPr>
        <w:t xml:space="preserve">uyết định này./. </w:t>
      </w:r>
    </w:p>
    <w:p w:rsidR="00060F9C" w:rsidRDefault="00060F9C" w:rsidP="0066521C">
      <w:pPr>
        <w:ind w:left="5760" w:firstLine="720"/>
        <w:rPr>
          <w:b/>
          <w:sz w:val="28"/>
          <w:szCs w:val="28"/>
        </w:rPr>
      </w:pPr>
    </w:p>
    <w:p w:rsidR="0066521C" w:rsidRPr="00C3406A" w:rsidRDefault="0066521C" w:rsidP="0066521C">
      <w:pPr>
        <w:ind w:left="5760" w:firstLine="720"/>
        <w:rPr>
          <w:b/>
          <w:sz w:val="28"/>
          <w:szCs w:val="28"/>
        </w:rPr>
      </w:pPr>
      <w:r w:rsidRPr="00C3406A">
        <w:rPr>
          <w:b/>
          <w:sz w:val="28"/>
          <w:szCs w:val="28"/>
        </w:rPr>
        <w:t>GIÁM ĐỐC</w:t>
      </w:r>
    </w:p>
    <w:p w:rsidR="0066521C" w:rsidRPr="006E2010" w:rsidRDefault="0066521C" w:rsidP="006E2010">
      <w:pPr>
        <w:rPr>
          <w:i/>
          <w:sz w:val="20"/>
          <w:szCs w:val="20"/>
        </w:rPr>
      </w:pPr>
      <w:r w:rsidRPr="006E2010">
        <w:rPr>
          <w:b/>
          <w:i/>
        </w:rPr>
        <w:t>N</w:t>
      </w:r>
      <w:r w:rsidRPr="006E2010">
        <w:rPr>
          <w:b/>
          <w:i/>
          <w:lang w:val="vi-VN"/>
        </w:rPr>
        <w:t>ơi nhận</w:t>
      </w:r>
      <w:r w:rsidRPr="006E2010">
        <w:rPr>
          <w:i/>
          <w:sz w:val="20"/>
          <w:szCs w:val="20"/>
          <w:lang w:val="vi-VN"/>
        </w:rPr>
        <w:t xml:space="preserve">: </w:t>
      </w:r>
      <w:r w:rsidRPr="006E2010">
        <w:rPr>
          <w:i/>
          <w:sz w:val="20"/>
          <w:szCs w:val="20"/>
        </w:rPr>
        <w:t xml:space="preserve"> </w:t>
      </w:r>
      <w:r w:rsidRPr="006E2010">
        <w:rPr>
          <w:i/>
          <w:sz w:val="20"/>
          <w:szCs w:val="20"/>
        </w:rPr>
        <w:tab/>
      </w:r>
      <w:r w:rsidRPr="006E2010">
        <w:rPr>
          <w:i/>
          <w:sz w:val="20"/>
          <w:szCs w:val="20"/>
        </w:rPr>
        <w:tab/>
      </w:r>
      <w:r w:rsidRPr="006E2010">
        <w:rPr>
          <w:i/>
          <w:sz w:val="20"/>
          <w:szCs w:val="20"/>
        </w:rPr>
        <w:tab/>
      </w:r>
      <w:r w:rsidRPr="006E2010">
        <w:rPr>
          <w:i/>
          <w:sz w:val="20"/>
          <w:szCs w:val="20"/>
        </w:rPr>
        <w:tab/>
      </w:r>
      <w:r w:rsidRPr="006E2010">
        <w:rPr>
          <w:i/>
          <w:sz w:val="20"/>
          <w:szCs w:val="20"/>
        </w:rPr>
        <w:tab/>
      </w:r>
      <w:r w:rsidRPr="006E2010">
        <w:rPr>
          <w:i/>
          <w:sz w:val="20"/>
          <w:szCs w:val="20"/>
        </w:rPr>
        <w:tab/>
      </w:r>
      <w:r w:rsidRPr="006E2010">
        <w:rPr>
          <w:i/>
          <w:sz w:val="20"/>
          <w:szCs w:val="20"/>
        </w:rPr>
        <w:tab/>
      </w:r>
      <w:r w:rsidRPr="006E2010">
        <w:rPr>
          <w:i/>
          <w:sz w:val="20"/>
          <w:szCs w:val="20"/>
        </w:rPr>
        <w:tab/>
      </w:r>
      <w:r w:rsidRPr="006E2010">
        <w:rPr>
          <w:i/>
          <w:color w:val="FFFFFF"/>
          <w:sz w:val="20"/>
          <w:szCs w:val="20"/>
        </w:rPr>
        <w:t xml:space="preserve">    </w:t>
      </w:r>
      <w:r w:rsidR="00D52E14">
        <w:rPr>
          <w:color w:val="FFFFFF"/>
          <w:sz w:val="20"/>
          <w:szCs w:val="20"/>
        </w:rPr>
        <w:t>p</w:t>
      </w:r>
      <w:r w:rsidRPr="006E2010">
        <w:rPr>
          <w:i/>
          <w:color w:val="FFFFFF"/>
          <w:sz w:val="20"/>
          <w:szCs w:val="20"/>
        </w:rPr>
        <w:t>(đã ký)</w:t>
      </w:r>
      <w:r w:rsidRPr="006E2010">
        <w:rPr>
          <w:i/>
          <w:color w:val="FFFFFF"/>
          <w:sz w:val="20"/>
          <w:szCs w:val="20"/>
        </w:rPr>
        <w:tab/>
      </w:r>
    </w:p>
    <w:p w:rsidR="004B5918" w:rsidRDefault="0066521C" w:rsidP="00BF43F6">
      <w:r>
        <w:t>- Nh</w:t>
      </w:r>
      <w:r w:rsidRPr="00D5736E">
        <w:rPr>
          <w:rFonts w:hint="eastAsia"/>
        </w:rPr>
        <w:t>ư</w:t>
      </w:r>
      <w:r>
        <w:t xml:space="preserve"> </w:t>
      </w:r>
      <w:r w:rsidR="0043574B">
        <w:t>Điều 3;</w:t>
      </w:r>
    </w:p>
    <w:p w:rsidR="00C33036" w:rsidRDefault="004B5918" w:rsidP="00BF43F6">
      <w:r>
        <w:t>- Lãnh đạo Sở;</w:t>
      </w:r>
      <w:r w:rsidR="00D52E14">
        <w:tab/>
      </w:r>
      <w:r w:rsidR="00D52E14">
        <w:tab/>
      </w:r>
      <w:r w:rsidR="00D52E14">
        <w:tab/>
      </w:r>
      <w:r w:rsidR="00D52E14">
        <w:tab/>
      </w:r>
      <w:r w:rsidR="00D52E14">
        <w:tab/>
      </w:r>
      <w:r w:rsidR="00D52E14">
        <w:tab/>
      </w:r>
      <w:r w:rsidR="005A4BBA">
        <w:tab/>
      </w:r>
      <w:r w:rsidR="005A4BBA">
        <w:tab/>
        <w:t xml:space="preserve">        (đã ký)</w:t>
      </w:r>
    </w:p>
    <w:p w:rsidR="0066521C" w:rsidRDefault="0066521C" w:rsidP="00BF43F6">
      <w:r>
        <w:t xml:space="preserve">- Ban Tổ chức cấp </w:t>
      </w:r>
      <w:r w:rsidR="007D151F">
        <w:t>Quốc gia</w:t>
      </w:r>
      <w:r>
        <w:t>;</w:t>
      </w:r>
      <w:r>
        <w:tab/>
      </w:r>
      <w:r w:rsidR="005A4BBA">
        <w:tab/>
      </w:r>
      <w:r w:rsidR="005A4BBA">
        <w:tab/>
      </w:r>
      <w:r w:rsidR="005A4BBA">
        <w:tab/>
      </w:r>
      <w:r w:rsidR="005A4BBA">
        <w:tab/>
      </w:r>
      <w:r w:rsidR="005A4BBA">
        <w:tab/>
      </w:r>
    </w:p>
    <w:p w:rsidR="0066521C" w:rsidRPr="0095052B" w:rsidRDefault="0066521C" w:rsidP="00BF43F6">
      <w:pPr>
        <w:rPr>
          <w:color w:val="FFFFFF"/>
        </w:rPr>
      </w:pPr>
      <w:r>
        <w:t>- Vụ Giáo d</w:t>
      </w:r>
      <w:r w:rsidR="00D52E14">
        <w:t>ục T</w:t>
      </w:r>
      <w:r w:rsidR="00900034">
        <w:t>rung học, Bộ GD&amp;ĐT;</w:t>
      </w:r>
      <w:r w:rsidR="00900034">
        <w:tab/>
      </w:r>
      <w:r w:rsidR="00900034">
        <w:tab/>
      </w:r>
      <w:r w:rsidR="00900034">
        <w:tab/>
      </w:r>
      <w:r w:rsidR="001137EB">
        <w:t xml:space="preserve">       </w:t>
      </w:r>
      <w:r w:rsidR="00D52E14">
        <w:t xml:space="preserve"> </w:t>
      </w:r>
    </w:p>
    <w:p w:rsidR="0066521C" w:rsidRPr="005A4BBA" w:rsidRDefault="007D151F" w:rsidP="00BF43F6">
      <w:pPr>
        <w:rPr>
          <w:b/>
          <w:sz w:val="28"/>
          <w:szCs w:val="28"/>
        </w:rPr>
      </w:pPr>
      <w:r w:rsidRPr="005A4BBA">
        <w:rPr>
          <w:bCs/>
        </w:rPr>
        <w:t xml:space="preserve">- Lưu: </w:t>
      </w:r>
      <w:r w:rsidR="0066521C" w:rsidRPr="005A4BBA">
        <w:rPr>
          <w:bCs/>
        </w:rPr>
        <w:t>VT, GDTrH.</w:t>
      </w:r>
      <w:r w:rsidR="00D60294" w:rsidRPr="005A4BBA">
        <w:rPr>
          <w:bCs/>
        </w:rPr>
        <w:t xml:space="preserve"> </w:t>
      </w:r>
      <w:r w:rsidR="00D60294" w:rsidRPr="005A4BBA">
        <w:rPr>
          <w:bCs/>
        </w:rPr>
        <w:tab/>
      </w:r>
      <w:r w:rsidR="00D60294" w:rsidRPr="005A4BBA">
        <w:rPr>
          <w:bCs/>
        </w:rPr>
        <w:tab/>
      </w:r>
      <w:r w:rsidR="00D60294" w:rsidRPr="005A4BBA">
        <w:rPr>
          <w:bCs/>
        </w:rPr>
        <w:tab/>
      </w:r>
      <w:r w:rsidR="00D60294" w:rsidRPr="005A4BBA">
        <w:rPr>
          <w:bCs/>
        </w:rPr>
        <w:tab/>
      </w:r>
      <w:r w:rsidR="00D60294" w:rsidRPr="005A4BBA">
        <w:rPr>
          <w:bCs/>
        </w:rPr>
        <w:tab/>
      </w:r>
      <w:r w:rsidR="00D60294" w:rsidRPr="005A4BBA">
        <w:rPr>
          <w:bCs/>
        </w:rPr>
        <w:tab/>
        <w:t xml:space="preserve">      </w:t>
      </w:r>
      <w:r w:rsidR="005A4BBA" w:rsidRPr="005A4BBA">
        <w:rPr>
          <w:b/>
          <w:bCs/>
          <w:sz w:val="28"/>
          <w:szCs w:val="28"/>
        </w:rPr>
        <w:t>Phạm Đăng Khoa</w:t>
      </w:r>
    </w:p>
    <w:sectPr w:rsidR="0066521C" w:rsidRPr="005A4BBA" w:rsidSect="00973386">
      <w:pgSz w:w="11907" w:h="16840" w:code="9"/>
      <w:pgMar w:top="1134" w:right="851" w:bottom="1134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AA" w:rsidRDefault="005A28AA">
      <w:r>
        <w:separator/>
      </w:r>
    </w:p>
  </w:endnote>
  <w:endnote w:type="continuationSeparator" w:id="0">
    <w:p w:rsidR="005A28AA" w:rsidRDefault="005A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AA" w:rsidRDefault="005A28AA">
      <w:r>
        <w:separator/>
      </w:r>
    </w:p>
  </w:footnote>
  <w:footnote w:type="continuationSeparator" w:id="0">
    <w:p w:rsidR="005A28AA" w:rsidRDefault="005A2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1C"/>
    <w:rsid w:val="000006E4"/>
    <w:rsid w:val="00032624"/>
    <w:rsid w:val="00060F9C"/>
    <w:rsid w:val="000D013C"/>
    <w:rsid w:val="000D14CD"/>
    <w:rsid w:val="001137EB"/>
    <w:rsid w:val="00143708"/>
    <w:rsid w:val="00154036"/>
    <w:rsid w:val="00160CAB"/>
    <w:rsid w:val="00165DEE"/>
    <w:rsid w:val="00196E04"/>
    <w:rsid w:val="00197581"/>
    <w:rsid w:val="001E466B"/>
    <w:rsid w:val="002D13F3"/>
    <w:rsid w:val="002E6455"/>
    <w:rsid w:val="0032687B"/>
    <w:rsid w:val="00383B20"/>
    <w:rsid w:val="003A53BD"/>
    <w:rsid w:val="003D6CC3"/>
    <w:rsid w:val="003E6C34"/>
    <w:rsid w:val="00433838"/>
    <w:rsid w:val="0043574B"/>
    <w:rsid w:val="004564B5"/>
    <w:rsid w:val="00474358"/>
    <w:rsid w:val="004B5918"/>
    <w:rsid w:val="004F490F"/>
    <w:rsid w:val="00552AD8"/>
    <w:rsid w:val="005A1F4E"/>
    <w:rsid w:val="005A28AA"/>
    <w:rsid w:val="005A4BBA"/>
    <w:rsid w:val="005D21E5"/>
    <w:rsid w:val="005F0E9B"/>
    <w:rsid w:val="006435B6"/>
    <w:rsid w:val="0066521C"/>
    <w:rsid w:val="006810EC"/>
    <w:rsid w:val="006E2010"/>
    <w:rsid w:val="006E3706"/>
    <w:rsid w:val="006F36F4"/>
    <w:rsid w:val="00773CC6"/>
    <w:rsid w:val="007D151F"/>
    <w:rsid w:val="00857CCD"/>
    <w:rsid w:val="0089766A"/>
    <w:rsid w:val="008B7180"/>
    <w:rsid w:val="00900034"/>
    <w:rsid w:val="00973386"/>
    <w:rsid w:val="009F71BB"/>
    <w:rsid w:val="00A0102B"/>
    <w:rsid w:val="00A91F1D"/>
    <w:rsid w:val="00AF7119"/>
    <w:rsid w:val="00B07517"/>
    <w:rsid w:val="00B740DA"/>
    <w:rsid w:val="00B7587F"/>
    <w:rsid w:val="00BF1BC9"/>
    <w:rsid w:val="00BF43F6"/>
    <w:rsid w:val="00C33036"/>
    <w:rsid w:val="00C3406A"/>
    <w:rsid w:val="00C40BD8"/>
    <w:rsid w:val="00CE59ED"/>
    <w:rsid w:val="00D40E81"/>
    <w:rsid w:val="00D52E14"/>
    <w:rsid w:val="00D60294"/>
    <w:rsid w:val="00D65435"/>
    <w:rsid w:val="00D66C58"/>
    <w:rsid w:val="00D72175"/>
    <w:rsid w:val="00DB6C52"/>
    <w:rsid w:val="00DD78DB"/>
    <w:rsid w:val="00E54862"/>
    <w:rsid w:val="00E81A05"/>
    <w:rsid w:val="00EC4A01"/>
    <w:rsid w:val="00F15CD5"/>
    <w:rsid w:val="00F16A3D"/>
    <w:rsid w:val="00F339AE"/>
    <w:rsid w:val="00F64455"/>
    <w:rsid w:val="00F83770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21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652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521C"/>
  </w:style>
  <w:style w:type="paragraph" w:styleId="BalloonText">
    <w:name w:val="Balloon Text"/>
    <w:basedOn w:val="Normal"/>
    <w:semiHidden/>
    <w:rsid w:val="00FF725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autoRedefine/>
    <w:rsid w:val="00BF43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 Char Char Char Char Char Char Char"/>
    <w:basedOn w:val="Normal"/>
    <w:link w:val="DefaultParagraphFont"/>
    <w:autoRedefine/>
    <w:rsid w:val="00C3303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21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652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521C"/>
  </w:style>
  <w:style w:type="paragraph" w:styleId="BalloonText">
    <w:name w:val="Balloon Text"/>
    <w:basedOn w:val="Normal"/>
    <w:semiHidden/>
    <w:rsid w:val="00FF725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autoRedefine/>
    <w:rsid w:val="00BF43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 Char Char Char Char Char Char Char"/>
    <w:basedOn w:val="Normal"/>
    <w:link w:val="DefaultParagraphFont"/>
    <w:autoRedefine/>
    <w:rsid w:val="00C3303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3A6EE-80A1-45A2-920B-0D646E15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 LẮK</vt:lpstr>
    </vt:vector>
  </TitlesOfParts>
  <Company>itfriend.org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 LẮK</dc:title>
  <dc:creator>Smart</dc:creator>
  <cp:lastModifiedBy>Windows User</cp:lastModifiedBy>
  <cp:revision>2</cp:revision>
  <cp:lastPrinted>2016-03-08T03:24:00Z</cp:lastPrinted>
  <dcterms:created xsi:type="dcterms:W3CDTF">2016-04-01T01:22:00Z</dcterms:created>
  <dcterms:modified xsi:type="dcterms:W3CDTF">2016-04-01T01:22:00Z</dcterms:modified>
</cp:coreProperties>
</file>