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E0A8A" w:rsidRPr="005E0A8A" w:rsidTr="005E0A8A">
        <w:trPr>
          <w:jc w:val="center"/>
        </w:trPr>
        <w:tc>
          <w:tcPr>
            <w:tcW w:w="4839" w:type="dxa"/>
          </w:tcPr>
          <w:p w:rsidR="005E0A8A" w:rsidRPr="005E0A8A" w:rsidRDefault="005E0A8A" w:rsidP="005E0A8A">
            <w:pPr>
              <w:jc w:val="center"/>
              <w:rPr>
                <w:sz w:val="22"/>
              </w:rPr>
            </w:pPr>
            <w:r w:rsidRPr="005E0A8A">
              <w:rPr>
                <w:sz w:val="22"/>
              </w:rPr>
              <w:t>SỞ GIÁO DỤC VÀ ĐÀO TẠO ĐĂK LĂK</w:t>
            </w:r>
          </w:p>
          <w:p w:rsidR="005E0A8A" w:rsidRPr="005E0A8A" w:rsidRDefault="005E0A8A" w:rsidP="005E0A8A">
            <w:pPr>
              <w:jc w:val="center"/>
              <w:rPr>
                <w:b/>
                <w:sz w:val="22"/>
                <w:u w:val="single"/>
              </w:rPr>
            </w:pPr>
            <w:r w:rsidRPr="005E0A8A">
              <w:rPr>
                <w:b/>
                <w:sz w:val="22"/>
                <w:u w:val="single"/>
              </w:rPr>
              <w:t>TRƯỜNG THPT NGÔ GIA TỰ</w:t>
            </w:r>
          </w:p>
        </w:tc>
        <w:tc>
          <w:tcPr>
            <w:tcW w:w="4839" w:type="dxa"/>
          </w:tcPr>
          <w:p w:rsidR="005E0A8A" w:rsidRPr="005E0A8A" w:rsidRDefault="005E0A8A" w:rsidP="005E0A8A">
            <w:pPr>
              <w:jc w:val="center"/>
              <w:rPr>
                <w:b/>
                <w:sz w:val="22"/>
              </w:rPr>
            </w:pPr>
            <w:r w:rsidRPr="005E0A8A">
              <w:rPr>
                <w:b/>
                <w:sz w:val="22"/>
              </w:rPr>
              <w:t>CỘNG HÒA XÃ HỘI CHỦ NGHĨA VIỆT NAM</w:t>
            </w:r>
          </w:p>
          <w:p w:rsidR="005E0A8A" w:rsidRPr="005E0A8A" w:rsidRDefault="005E0A8A" w:rsidP="005E0A8A">
            <w:pPr>
              <w:jc w:val="center"/>
              <w:rPr>
                <w:sz w:val="22"/>
                <w:u w:val="single"/>
              </w:rPr>
            </w:pPr>
            <w:r w:rsidRPr="005E0A8A">
              <w:rPr>
                <w:sz w:val="22"/>
                <w:u w:val="single"/>
              </w:rPr>
              <w:t>Độc lập – Tự do – Hạnh phúc</w:t>
            </w:r>
          </w:p>
        </w:tc>
      </w:tr>
    </w:tbl>
    <w:p w:rsidR="0088267F" w:rsidRDefault="0088267F" w:rsidP="005E0A8A">
      <w:pPr>
        <w:jc w:val="center"/>
      </w:pPr>
    </w:p>
    <w:p w:rsidR="006C6029" w:rsidRDefault="006C6029" w:rsidP="005E0A8A">
      <w:pPr>
        <w:spacing w:line="240" w:lineRule="auto"/>
        <w:jc w:val="center"/>
        <w:rPr>
          <w:b/>
          <w:sz w:val="28"/>
        </w:rPr>
      </w:pPr>
    </w:p>
    <w:p w:rsidR="005E0A8A" w:rsidRPr="006C6029" w:rsidRDefault="005E0A8A" w:rsidP="005E0A8A">
      <w:pPr>
        <w:spacing w:line="240" w:lineRule="auto"/>
        <w:jc w:val="center"/>
        <w:rPr>
          <w:b/>
          <w:sz w:val="28"/>
        </w:rPr>
      </w:pPr>
      <w:r w:rsidRPr="006C6029">
        <w:rPr>
          <w:b/>
          <w:sz w:val="28"/>
        </w:rPr>
        <w:t>THÔNG BÁO</w:t>
      </w:r>
    </w:p>
    <w:p w:rsidR="005E0A8A" w:rsidRPr="006C6029" w:rsidRDefault="001F1F96" w:rsidP="005E0A8A">
      <w:pPr>
        <w:spacing w:line="240" w:lineRule="auto"/>
        <w:jc w:val="center"/>
        <w:rPr>
          <w:b/>
          <w:i/>
        </w:rPr>
      </w:pPr>
      <w:r>
        <w:rPr>
          <w:noProof/>
        </w:rPr>
        <mc:AlternateContent>
          <mc:Choice Requires="wps">
            <w:drawing>
              <wp:anchor distT="0" distB="0" distL="114300" distR="114300" simplePos="0" relativeHeight="251659264" behindDoc="0" locked="0" layoutInCell="1" allowOverlap="1" wp14:anchorId="56E1F8A1" wp14:editId="360C2A4E">
                <wp:simplePos x="0" y="0"/>
                <wp:positionH relativeFrom="column">
                  <wp:posOffset>1336040</wp:posOffset>
                </wp:positionH>
                <wp:positionV relativeFrom="paragraph">
                  <wp:posOffset>254726</wp:posOffset>
                </wp:positionV>
                <wp:extent cx="3453130"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3453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8A6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2pt,20.05pt" to="377.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" strokecolor="black [3200]" strokeweight=".5pt">
                <v:stroke joinstyle="miter"/>
              </v:line>
            </w:pict>
          </mc:Fallback>
        </mc:AlternateContent>
      </w:r>
      <w:r w:rsidR="005E0A8A" w:rsidRPr="006C6029">
        <w:rPr>
          <w:b/>
          <w:i/>
        </w:rPr>
        <w:t>(</w:t>
      </w:r>
      <w:proofErr w:type="gramStart"/>
      <w:r w:rsidR="005E0A8A" w:rsidRPr="006C6029">
        <w:rPr>
          <w:b/>
          <w:i/>
        </w:rPr>
        <w:t>về</w:t>
      </w:r>
      <w:proofErr w:type="gramEnd"/>
      <w:r w:rsidR="005E0A8A" w:rsidRPr="006C6029">
        <w:rPr>
          <w:b/>
          <w:i/>
        </w:rPr>
        <w:t xml:space="preserve"> </w:t>
      </w:r>
      <w:r w:rsidR="005E0A8A" w:rsidRPr="00357EA8">
        <w:rPr>
          <w:b/>
          <w:i/>
        </w:rPr>
        <w:t xml:space="preserve">việc </w:t>
      </w:r>
      <w:r w:rsidR="00A04C45">
        <w:rPr>
          <w:b/>
          <w:i/>
        </w:rPr>
        <w:t>trả</w:t>
      </w:r>
      <w:r w:rsidR="005E0A8A" w:rsidRPr="00357EA8">
        <w:rPr>
          <w:b/>
          <w:i/>
        </w:rPr>
        <w:t xml:space="preserve"> hồ sơ học sinh lớp 12 năm học khóa 2012- 2015</w:t>
      </w:r>
      <w:r w:rsidR="005E0A8A" w:rsidRPr="006C6029">
        <w:rPr>
          <w:b/>
          <w:i/>
        </w:rPr>
        <w:t>)</w:t>
      </w:r>
    </w:p>
    <w:p w:rsidR="005E0A8A" w:rsidRDefault="005E0A8A" w:rsidP="005E0A8A">
      <w:pPr>
        <w:spacing w:line="240" w:lineRule="auto"/>
      </w:pPr>
    </w:p>
    <w:p w:rsidR="005E0A8A" w:rsidRDefault="005E0A8A" w:rsidP="00112C2C">
      <w:pPr>
        <w:spacing w:line="240" w:lineRule="auto"/>
        <w:ind w:firstLine="720"/>
        <w:jc w:val="both"/>
      </w:pPr>
      <w:r>
        <w:t>Căn cứ kế hoạch của Sở giáo dục và đào tạo tỉnh Đăk Lăk về việc phát giấy báo kết quả điểm thi để xét đại học cao đẳng năm 2015.</w:t>
      </w:r>
    </w:p>
    <w:p w:rsidR="005E0A8A" w:rsidRDefault="005E0A8A" w:rsidP="006D309C">
      <w:pPr>
        <w:spacing w:line="240" w:lineRule="auto"/>
        <w:ind w:firstLine="720"/>
        <w:jc w:val="both"/>
      </w:pPr>
      <w:r>
        <w:t xml:space="preserve">Trường THPT Ngô Gia Tự thông báo cho học sinh khối 12 </w:t>
      </w:r>
      <w:r w:rsidR="00EA117C">
        <w:t>năm học</w:t>
      </w:r>
      <w:r>
        <w:t xml:space="preserve"> 2014-2015 và thí sinh tự do đăng ký dự thi tại trường THPT Ngô Gia Tự như sau:</w:t>
      </w:r>
    </w:p>
    <w:p w:rsidR="0067619B" w:rsidRDefault="00FF5B13" w:rsidP="0067619B">
      <w:pPr>
        <w:pStyle w:val="ListParagraph"/>
        <w:numPr>
          <w:ilvl w:val="0"/>
          <w:numId w:val="2"/>
        </w:numPr>
        <w:spacing w:line="240" w:lineRule="auto"/>
      </w:pPr>
      <w:r w:rsidRPr="006D309C">
        <w:rPr>
          <w:b/>
        </w:rPr>
        <w:t xml:space="preserve">Thời gian </w:t>
      </w:r>
      <w:r w:rsidR="00A04C45">
        <w:rPr>
          <w:b/>
        </w:rPr>
        <w:t>nhà trường trả</w:t>
      </w:r>
      <w:r w:rsidRPr="006D309C">
        <w:rPr>
          <w:b/>
        </w:rPr>
        <w:t xml:space="preserve"> hồ sơ:</w:t>
      </w:r>
      <w:r>
        <w:t xml:space="preserve"> Từ</w:t>
      </w:r>
      <w:r w:rsidR="0028739D">
        <w:t xml:space="preserve"> 7</w:t>
      </w:r>
      <w:r>
        <w:t>h</w:t>
      </w:r>
      <w:r w:rsidR="0028739D">
        <w:t>3</w:t>
      </w:r>
      <w:r>
        <w:t>0 ngày 31/7/2015</w:t>
      </w:r>
      <w:r w:rsidR="0067619B">
        <w:t>, cụ thể như sau:</w:t>
      </w:r>
      <w:r w:rsidR="0067619B">
        <w:br/>
      </w:r>
    </w:p>
    <w:tbl>
      <w:tblPr>
        <w:tblStyle w:val="TableGrid"/>
        <w:tblW w:w="0" w:type="auto"/>
        <w:tblInd w:w="1080" w:type="dxa"/>
        <w:tblLook w:val="04A0" w:firstRow="1" w:lastRow="0" w:firstColumn="1" w:lastColumn="0" w:noHBand="0" w:noVBand="1"/>
      </w:tblPr>
      <w:tblGrid>
        <w:gridCol w:w="1928"/>
        <w:gridCol w:w="5409"/>
      </w:tblGrid>
      <w:tr w:rsidR="0067619B" w:rsidTr="00866036">
        <w:tc>
          <w:tcPr>
            <w:tcW w:w="1928" w:type="dxa"/>
          </w:tcPr>
          <w:p w:rsidR="0067619B" w:rsidRPr="00122BD3" w:rsidRDefault="0067619B" w:rsidP="0067619B">
            <w:pPr>
              <w:pStyle w:val="ListParagraph"/>
              <w:ind w:left="0"/>
              <w:jc w:val="center"/>
              <w:rPr>
                <w:b/>
              </w:rPr>
            </w:pPr>
            <w:r w:rsidRPr="00122BD3">
              <w:rPr>
                <w:b/>
              </w:rPr>
              <w:t>Thờ</w:t>
            </w:r>
            <w:r w:rsidR="00935C69">
              <w:rPr>
                <w:b/>
              </w:rPr>
              <w:t>i gian</w:t>
            </w:r>
          </w:p>
        </w:tc>
        <w:tc>
          <w:tcPr>
            <w:tcW w:w="5409" w:type="dxa"/>
          </w:tcPr>
          <w:p w:rsidR="0067619B" w:rsidRPr="00122BD3" w:rsidRDefault="0067619B" w:rsidP="0067619B">
            <w:pPr>
              <w:pStyle w:val="ListParagraph"/>
              <w:ind w:left="0"/>
              <w:jc w:val="center"/>
              <w:rPr>
                <w:b/>
              </w:rPr>
            </w:pPr>
            <w:r w:rsidRPr="00122BD3">
              <w:rPr>
                <w:b/>
              </w:rPr>
              <w:t>Lớp nhận</w:t>
            </w:r>
          </w:p>
        </w:tc>
      </w:tr>
      <w:tr w:rsidR="0067619B" w:rsidTr="00866036">
        <w:tc>
          <w:tcPr>
            <w:tcW w:w="1928" w:type="dxa"/>
          </w:tcPr>
          <w:p w:rsidR="0067619B" w:rsidRDefault="0067619B" w:rsidP="0067619B">
            <w:pPr>
              <w:pStyle w:val="ListParagraph"/>
              <w:ind w:left="0"/>
              <w:jc w:val="both"/>
            </w:pPr>
            <w:r>
              <w:t>Từ 7h30 - 8h30</w:t>
            </w:r>
          </w:p>
        </w:tc>
        <w:tc>
          <w:tcPr>
            <w:tcW w:w="5409" w:type="dxa"/>
          </w:tcPr>
          <w:p w:rsidR="0067619B" w:rsidRDefault="0067619B" w:rsidP="00866036">
            <w:pPr>
              <w:pStyle w:val="ListParagraph"/>
              <w:ind w:left="0"/>
              <w:jc w:val="both"/>
            </w:pPr>
            <w:r>
              <w:t>Lớp</w:t>
            </w:r>
            <w:r w:rsidR="00866036">
              <w:t>:</w:t>
            </w:r>
            <w:r>
              <w:t xml:space="preserve"> 12T1; 12T2</w:t>
            </w:r>
            <w:r w:rsidR="00866036">
              <w:t>; 12T3; Thí sinh tự do</w:t>
            </w:r>
          </w:p>
        </w:tc>
      </w:tr>
      <w:tr w:rsidR="0067619B" w:rsidTr="00866036">
        <w:tc>
          <w:tcPr>
            <w:tcW w:w="1928" w:type="dxa"/>
          </w:tcPr>
          <w:p w:rsidR="0067619B" w:rsidRDefault="0067619B" w:rsidP="0067619B">
            <w:pPr>
              <w:pStyle w:val="ListParagraph"/>
              <w:ind w:left="0"/>
              <w:jc w:val="both"/>
            </w:pPr>
            <w:r>
              <w:t>Từ 8h30 - 9h30</w:t>
            </w:r>
          </w:p>
        </w:tc>
        <w:tc>
          <w:tcPr>
            <w:tcW w:w="5409" w:type="dxa"/>
          </w:tcPr>
          <w:p w:rsidR="0067619B" w:rsidRDefault="0067619B" w:rsidP="0067619B">
            <w:pPr>
              <w:pStyle w:val="ListParagraph"/>
              <w:ind w:left="0"/>
              <w:jc w:val="both"/>
            </w:pPr>
            <w:r>
              <w:t>Lớ</w:t>
            </w:r>
            <w:r w:rsidR="00866036">
              <w:t xml:space="preserve">p: </w:t>
            </w:r>
            <w:r>
              <w:t>12T4; 12T5</w:t>
            </w:r>
            <w:r w:rsidR="00866036">
              <w:t>; 12T6; 12T7</w:t>
            </w:r>
            <w:r w:rsidR="00122BD3">
              <w:t>; 12T8</w:t>
            </w:r>
          </w:p>
        </w:tc>
      </w:tr>
      <w:tr w:rsidR="0067619B" w:rsidTr="00866036">
        <w:tc>
          <w:tcPr>
            <w:tcW w:w="1928" w:type="dxa"/>
          </w:tcPr>
          <w:p w:rsidR="0067619B" w:rsidRDefault="00866036" w:rsidP="0067619B">
            <w:pPr>
              <w:pStyle w:val="ListParagraph"/>
              <w:ind w:left="0"/>
              <w:jc w:val="both"/>
            </w:pPr>
            <w:r>
              <w:t>Từ 9h30 -11h00</w:t>
            </w:r>
          </w:p>
        </w:tc>
        <w:tc>
          <w:tcPr>
            <w:tcW w:w="5409" w:type="dxa"/>
          </w:tcPr>
          <w:p w:rsidR="0067619B" w:rsidRDefault="0067619B" w:rsidP="00866036">
            <w:pPr>
              <w:pStyle w:val="ListParagraph"/>
              <w:ind w:left="0"/>
              <w:jc w:val="both"/>
            </w:pPr>
            <w:r>
              <w:t>Lớ</w:t>
            </w:r>
            <w:r w:rsidR="00866036">
              <w:t>p: 12T9; 12T10; 12T11; 12T12; 12T13</w:t>
            </w:r>
          </w:p>
        </w:tc>
      </w:tr>
    </w:tbl>
    <w:p w:rsidR="000C1581" w:rsidRPr="000C1581" w:rsidRDefault="000C1581" w:rsidP="00182F5A">
      <w:pPr>
        <w:pStyle w:val="ListParagraph"/>
        <w:spacing w:line="240" w:lineRule="auto"/>
        <w:ind w:left="1080"/>
        <w:jc w:val="center"/>
        <w:rPr>
          <w:i/>
        </w:rPr>
      </w:pPr>
      <w:r w:rsidRPr="000C1581">
        <w:rPr>
          <w:i/>
        </w:rPr>
        <w:t xml:space="preserve">(nếu buổi sáng chưa </w:t>
      </w:r>
      <w:r w:rsidR="00182F5A">
        <w:rPr>
          <w:i/>
        </w:rPr>
        <w:t>trả</w:t>
      </w:r>
      <w:r w:rsidRPr="000C1581">
        <w:rPr>
          <w:i/>
        </w:rPr>
        <w:t xml:space="preserve"> kịp thì buổi chiều tiếp tụ</w:t>
      </w:r>
      <w:r>
        <w:rPr>
          <w:i/>
        </w:rPr>
        <w:t xml:space="preserve">c </w:t>
      </w:r>
      <w:r w:rsidR="00182F5A">
        <w:rPr>
          <w:i/>
        </w:rPr>
        <w:t>trả</w:t>
      </w:r>
      <w:bookmarkStart w:id="0" w:name="_GoBack"/>
      <w:bookmarkEnd w:id="0"/>
      <w:r w:rsidRPr="000C1581">
        <w:rPr>
          <w:i/>
        </w:rPr>
        <w:t>)</w:t>
      </w:r>
    </w:p>
    <w:p w:rsidR="0028739D" w:rsidRDefault="0028739D" w:rsidP="006D309C">
      <w:pPr>
        <w:pStyle w:val="ListParagraph"/>
        <w:numPr>
          <w:ilvl w:val="0"/>
          <w:numId w:val="2"/>
        </w:numPr>
        <w:spacing w:line="240" w:lineRule="auto"/>
        <w:jc w:val="both"/>
        <w:rPr>
          <w:b/>
        </w:rPr>
      </w:pPr>
      <w:r>
        <w:rPr>
          <w:b/>
        </w:rPr>
        <w:t xml:space="preserve">Địa điểm: </w:t>
      </w:r>
      <w:r w:rsidRPr="0028739D">
        <w:t>Phòng văn thư trường THPT Ngô Gia Tự</w:t>
      </w:r>
    </w:p>
    <w:p w:rsidR="005E0A8A" w:rsidRPr="00FF5B13" w:rsidRDefault="005E0A8A" w:rsidP="006D309C">
      <w:pPr>
        <w:pStyle w:val="ListParagraph"/>
        <w:numPr>
          <w:ilvl w:val="0"/>
          <w:numId w:val="2"/>
        </w:numPr>
        <w:spacing w:line="240" w:lineRule="auto"/>
        <w:jc w:val="both"/>
        <w:rPr>
          <w:b/>
        </w:rPr>
      </w:pPr>
      <w:r w:rsidRPr="00FF5B13">
        <w:rPr>
          <w:b/>
        </w:rPr>
        <w:t>Hồ sơ học sinh gồm:</w:t>
      </w:r>
    </w:p>
    <w:p w:rsidR="005E0A8A" w:rsidRDefault="005E0A8A" w:rsidP="006D309C">
      <w:pPr>
        <w:pStyle w:val="ListParagraph"/>
        <w:numPr>
          <w:ilvl w:val="0"/>
          <w:numId w:val="1"/>
        </w:numPr>
        <w:spacing w:line="240" w:lineRule="auto"/>
        <w:jc w:val="both"/>
      </w:pPr>
      <w:r>
        <w:t>Giấy chứng nhận tốt nghiệp tạm thời</w:t>
      </w:r>
      <w:r w:rsidR="00003294">
        <w:t xml:space="preserve"> (</w:t>
      </w:r>
      <w:r w:rsidR="00003294" w:rsidRPr="0089642A">
        <w:rPr>
          <w:i/>
        </w:rPr>
        <w:t>học sinh tốt nghiệp</w:t>
      </w:r>
      <w:r w:rsidR="00731DB8" w:rsidRPr="0089642A">
        <w:rPr>
          <w:i/>
        </w:rPr>
        <w:t xml:space="preserve"> </w:t>
      </w:r>
      <w:r w:rsidR="00003294" w:rsidRPr="0089642A">
        <w:rPr>
          <w:i/>
        </w:rPr>
        <w:t>2015</w:t>
      </w:r>
      <w:r w:rsidR="00003294">
        <w:t>)</w:t>
      </w:r>
      <w:r>
        <w:t>;</w:t>
      </w:r>
    </w:p>
    <w:p w:rsidR="005E0A8A" w:rsidRDefault="005E0A8A" w:rsidP="006D309C">
      <w:pPr>
        <w:pStyle w:val="ListParagraph"/>
        <w:numPr>
          <w:ilvl w:val="0"/>
          <w:numId w:val="1"/>
        </w:numPr>
        <w:spacing w:line="240" w:lineRule="auto"/>
        <w:jc w:val="both"/>
      </w:pPr>
      <w:r>
        <w:t>Phiếu báo kết quả dự thi ĐH-CĐ năm 2015;</w:t>
      </w:r>
    </w:p>
    <w:p w:rsidR="005E0A8A" w:rsidRDefault="005E0A8A" w:rsidP="006D309C">
      <w:pPr>
        <w:pStyle w:val="ListParagraph"/>
        <w:numPr>
          <w:ilvl w:val="0"/>
          <w:numId w:val="1"/>
        </w:numPr>
        <w:spacing w:line="240" w:lineRule="auto"/>
        <w:jc w:val="both"/>
      </w:pPr>
      <w:r>
        <w:t>Hồ sơ học bạ và các giấy tờ liên quan (</w:t>
      </w:r>
      <w:r w:rsidR="00003294" w:rsidRPr="0089642A">
        <w:rPr>
          <w:i/>
        </w:rPr>
        <w:t>học sinh thi tốt nghiệp 2015</w:t>
      </w:r>
      <w:r w:rsidR="00003294">
        <w:t>);</w:t>
      </w:r>
    </w:p>
    <w:p w:rsidR="00B84E1A" w:rsidRDefault="00B84E1A" w:rsidP="006D309C">
      <w:pPr>
        <w:pStyle w:val="ListParagraph"/>
        <w:spacing w:line="240" w:lineRule="auto"/>
        <w:ind w:left="1080"/>
        <w:jc w:val="both"/>
      </w:pPr>
      <w:r w:rsidRPr="00B84E1A">
        <w:rPr>
          <w:b/>
        </w:rPr>
        <w:t>Lưu ý:</w:t>
      </w:r>
      <w:r>
        <w:t xml:space="preserve"> Khi đi nhận hồ sơ, học sinh hoặc phụ huynh phải mang </w:t>
      </w:r>
      <w:proofErr w:type="gramStart"/>
      <w:r>
        <w:t>theo</w:t>
      </w:r>
      <w:proofErr w:type="gramEnd"/>
      <w:r>
        <w:t xml:space="preserve"> CMND hoặc hộ khẩu để đối chiế</w:t>
      </w:r>
      <w:r w:rsidR="00731DB8">
        <w:t>u.</w:t>
      </w:r>
    </w:p>
    <w:p w:rsidR="006D309C" w:rsidRDefault="006D309C" w:rsidP="006D309C">
      <w:pPr>
        <w:pStyle w:val="ListParagraph"/>
        <w:spacing w:line="240" w:lineRule="auto"/>
        <w:ind w:left="1080"/>
        <w:jc w:val="both"/>
      </w:pPr>
    </w:p>
    <w:p w:rsidR="00731DB8" w:rsidRDefault="00731DB8" w:rsidP="006D309C">
      <w:pPr>
        <w:pStyle w:val="ListParagraph"/>
        <w:spacing w:line="240" w:lineRule="auto"/>
        <w:ind w:left="1080"/>
        <w:jc w:val="both"/>
      </w:pPr>
    </w:p>
    <w:p w:rsidR="006D309C" w:rsidRPr="006D309C" w:rsidRDefault="006D309C" w:rsidP="006D309C">
      <w:pPr>
        <w:pStyle w:val="ListParagraph"/>
        <w:spacing w:line="240" w:lineRule="auto"/>
        <w:ind w:left="4320"/>
        <w:jc w:val="center"/>
        <w:rPr>
          <w:i/>
        </w:rPr>
      </w:pPr>
      <w:r w:rsidRPr="006D309C">
        <w:rPr>
          <w:i/>
        </w:rPr>
        <w:t>Ea kar, ngày 28 tháng 7 năm 2015</w:t>
      </w:r>
    </w:p>
    <w:p w:rsidR="006D309C" w:rsidRPr="006D309C" w:rsidRDefault="006D309C" w:rsidP="006D309C">
      <w:pPr>
        <w:pStyle w:val="ListParagraph"/>
        <w:spacing w:line="240" w:lineRule="auto"/>
        <w:ind w:left="4320"/>
        <w:jc w:val="center"/>
        <w:rPr>
          <w:b/>
        </w:rPr>
      </w:pPr>
      <w:r w:rsidRPr="006D309C">
        <w:rPr>
          <w:b/>
        </w:rPr>
        <w:t>K.T Hiệu trưởng</w:t>
      </w:r>
    </w:p>
    <w:p w:rsidR="006D309C" w:rsidRPr="006D309C" w:rsidRDefault="006D309C" w:rsidP="006D309C">
      <w:pPr>
        <w:pStyle w:val="ListParagraph"/>
        <w:spacing w:line="240" w:lineRule="auto"/>
        <w:ind w:left="4320"/>
        <w:jc w:val="center"/>
        <w:rPr>
          <w:b/>
        </w:rPr>
      </w:pPr>
      <w:r w:rsidRPr="006D309C">
        <w:rPr>
          <w:b/>
        </w:rPr>
        <w:t>P. Hiệu trưởng</w:t>
      </w:r>
    </w:p>
    <w:p w:rsidR="006D309C" w:rsidRDefault="006D309C" w:rsidP="006D309C">
      <w:pPr>
        <w:pStyle w:val="ListParagraph"/>
        <w:spacing w:line="240" w:lineRule="auto"/>
        <w:ind w:left="4320"/>
        <w:jc w:val="center"/>
      </w:pPr>
      <w:r>
        <w:t>(</w:t>
      </w:r>
      <w:proofErr w:type="gramStart"/>
      <w:r>
        <w:t>đã</w:t>
      </w:r>
      <w:proofErr w:type="gramEnd"/>
      <w:r>
        <w:t xml:space="preserve"> ký)</w:t>
      </w:r>
    </w:p>
    <w:p w:rsidR="006D309C" w:rsidRPr="006D309C" w:rsidRDefault="006D309C" w:rsidP="006D309C">
      <w:pPr>
        <w:pStyle w:val="ListParagraph"/>
        <w:spacing w:line="240" w:lineRule="auto"/>
        <w:ind w:left="4320"/>
        <w:jc w:val="center"/>
        <w:rPr>
          <w:b/>
        </w:rPr>
      </w:pPr>
      <w:r w:rsidRPr="006D309C">
        <w:rPr>
          <w:b/>
        </w:rPr>
        <w:t>Nguyễn Tiến Dũng</w:t>
      </w:r>
    </w:p>
    <w:p w:rsidR="005E0A8A" w:rsidRDefault="005E0A8A" w:rsidP="006D309C">
      <w:pPr>
        <w:spacing w:line="240" w:lineRule="auto"/>
      </w:pPr>
    </w:p>
    <w:sectPr w:rsidR="005E0A8A" w:rsidSect="005E0A8A">
      <w:pgSz w:w="12240" w:h="15840"/>
      <w:pgMar w:top="709"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543C"/>
    <w:multiLevelType w:val="hybridMultilevel"/>
    <w:tmpl w:val="72664640"/>
    <w:lvl w:ilvl="0" w:tplc="BD109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3402CA"/>
    <w:multiLevelType w:val="hybridMultilevel"/>
    <w:tmpl w:val="535677BE"/>
    <w:lvl w:ilvl="0" w:tplc="95E0180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1A"/>
    <w:rsid w:val="00003294"/>
    <w:rsid w:val="000C1581"/>
    <w:rsid w:val="00112C2C"/>
    <w:rsid w:val="00122BD3"/>
    <w:rsid w:val="00182F5A"/>
    <w:rsid w:val="001F1F96"/>
    <w:rsid w:val="0028739D"/>
    <w:rsid w:val="00357EA8"/>
    <w:rsid w:val="005607A1"/>
    <w:rsid w:val="005E0A8A"/>
    <w:rsid w:val="0067619B"/>
    <w:rsid w:val="006C6029"/>
    <w:rsid w:val="006D309C"/>
    <w:rsid w:val="00731DB8"/>
    <w:rsid w:val="007C477E"/>
    <w:rsid w:val="00866036"/>
    <w:rsid w:val="0088267F"/>
    <w:rsid w:val="0089642A"/>
    <w:rsid w:val="00935C69"/>
    <w:rsid w:val="00A04C45"/>
    <w:rsid w:val="00B23E5B"/>
    <w:rsid w:val="00B7091A"/>
    <w:rsid w:val="00B84E1A"/>
    <w:rsid w:val="00EA117C"/>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1A534-C586-4750-9CD8-00DDA572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A8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A8A"/>
    <w:pPr>
      <w:ind w:left="720"/>
      <w:contextualSpacing/>
    </w:pPr>
  </w:style>
  <w:style w:type="paragraph" w:styleId="BalloonText">
    <w:name w:val="Balloon Text"/>
    <w:basedOn w:val="Normal"/>
    <w:link w:val="BalloonTextChar"/>
    <w:uiPriority w:val="99"/>
    <w:semiHidden/>
    <w:unhideWhenUsed/>
    <w:rsid w:val="00A04C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32bit</dc:creator>
  <cp:keywords/>
  <dc:description/>
  <cp:lastModifiedBy>Win 8.1 VS8 32bit</cp:lastModifiedBy>
  <cp:revision>19</cp:revision>
  <cp:lastPrinted>2015-07-28T07:34:00Z</cp:lastPrinted>
  <dcterms:created xsi:type="dcterms:W3CDTF">2015-07-28T06:57:00Z</dcterms:created>
  <dcterms:modified xsi:type="dcterms:W3CDTF">2015-07-28T07:40:00Z</dcterms:modified>
</cp:coreProperties>
</file>