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73" w:rsidRDefault="00832973" w:rsidP="00832973">
      <w:pPr>
        <w:tabs>
          <w:tab w:val="left" w:pos="1843"/>
          <w:tab w:val="left" w:pos="4395"/>
        </w:tabs>
        <w:spacing w:before="240" w:after="60" w:line="240" w:lineRule="auto"/>
        <w:outlineLvl w:val="0"/>
        <w:rPr>
          <w:rFonts w:eastAsia="Times New Roman" w:cs="Times New Roman"/>
          <w:b/>
          <w:bCs/>
          <w:kern w:val="28"/>
          <w:sz w:val="24"/>
          <w:szCs w:val="24"/>
        </w:rPr>
      </w:pPr>
      <w:r>
        <w:rPr>
          <w:rFonts w:eastAsia="Times New Roman" w:cs="Times New Roman"/>
          <w:b/>
          <w:bCs/>
          <w:kern w:val="28"/>
          <w:sz w:val="24"/>
          <w:szCs w:val="24"/>
        </w:rPr>
        <w:t xml:space="preserve"> TRƯỜNG THPT NGÔ GIA TỰ                                                                 CỘNG HÒA XÃ HỘI CHỦ NGHĨA VIỆT NAM</w:t>
      </w:r>
    </w:p>
    <w:p w:rsidR="00832973" w:rsidRDefault="00832973" w:rsidP="00C92AEC">
      <w:pPr>
        <w:tabs>
          <w:tab w:val="left" w:pos="1843"/>
          <w:tab w:val="left" w:pos="4395"/>
        </w:tabs>
        <w:spacing w:before="240" w:after="60" w:line="240" w:lineRule="auto"/>
        <w:outlineLvl w:val="0"/>
        <w:rPr>
          <w:rFonts w:eastAsia="Times New Roman" w:cs="Times New Roman"/>
          <w:b/>
          <w:bCs/>
          <w:kern w:val="28"/>
          <w:sz w:val="24"/>
          <w:szCs w:val="24"/>
        </w:rPr>
      </w:pPr>
      <w:r>
        <w:rPr>
          <w:rFonts w:eastAsia="Times New Roman" w:cs="Times New Roman"/>
          <w:b/>
          <w:bCs/>
          <w:kern w:val="28"/>
          <w:sz w:val="24"/>
          <w:szCs w:val="24"/>
        </w:rPr>
        <w:t xml:space="preserve">                TỔ : TOÁN                                                                                                 Độc lập – Tự do – Hạnh phúc</w:t>
      </w:r>
    </w:p>
    <w:p w:rsidR="009F4C25" w:rsidRPr="0026065E" w:rsidRDefault="00943E44" w:rsidP="009F4C25">
      <w:pPr>
        <w:tabs>
          <w:tab w:val="left" w:pos="1843"/>
          <w:tab w:val="left" w:pos="4395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</w:rPr>
      </w:pPr>
      <w:r>
        <w:rPr>
          <w:rFonts w:eastAsia="Times New Roman" w:cs="Times New Roman"/>
          <w:b/>
          <w:bCs/>
          <w:kern w:val="28"/>
          <w:sz w:val="24"/>
          <w:szCs w:val="24"/>
        </w:rPr>
        <w:t xml:space="preserve">MA TRẬN MÔN TOÁN </w:t>
      </w:r>
      <w:r w:rsidR="00F37523">
        <w:rPr>
          <w:rFonts w:eastAsia="Times New Roman" w:cs="Times New Roman"/>
          <w:b/>
          <w:bCs/>
          <w:kern w:val="28"/>
          <w:sz w:val="24"/>
          <w:szCs w:val="24"/>
        </w:rPr>
        <w:t xml:space="preserve">THI </w:t>
      </w:r>
      <w:r w:rsidR="009F4C25">
        <w:rPr>
          <w:rFonts w:eastAsia="Times New Roman" w:cs="Times New Roman"/>
          <w:b/>
          <w:bCs/>
          <w:kern w:val="28"/>
          <w:sz w:val="24"/>
          <w:szCs w:val="24"/>
        </w:rPr>
        <w:t>HỌC KỲ I NĂM HỌC 2019-2020</w:t>
      </w:r>
    </w:p>
    <w:p w:rsidR="009F4C25" w:rsidRPr="00C92AEC" w:rsidRDefault="009F4C25" w:rsidP="00C92AEC">
      <w:pPr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</w:rPr>
      </w:pPr>
      <w:r w:rsidRPr="0026065E">
        <w:rPr>
          <w:rFonts w:eastAsia="Times New Roman" w:cs="Times New Roman"/>
          <w:b/>
          <w:bCs/>
          <w:kern w:val="28"/>
          <w:sz w:val="24"/>
          <w:szCs w:val="24"/>
        </w:rPr>
        <w:t>MÔN: TOÁN</w:t>
      </w:r>
      <w:r w:rsidR="00C92AEC">
        <w:rPr>
          <w:rFonts w:eastAsia="Times New Roman" w:cs="Times New Roman"/>
          <w:b/>
          <w:bCs/>
          <w:kern w:val="28"/>
          <w:sz w:val="24"/>
          <w:szCs w:val="24"/>
        </w:rPr>
        <w:t xml:space="preserve"> 10</w:t>
      </w:r>
    </w:p>
    <w:tbl>
      <w:tblPr>
        <w:tblpPr w:leftFromText="180" w:rightFromText="180" w:vertAnchor="text" w:horzAnchor="margin" w:tblpY="169"/>
        <w:tblW w:w="472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38"/>
        <w:gridCol w:w="2923"/>
        <w:gridCol w:w="5627"/>
        <w:gridCol w:w="1136"/>
        <w:gridCol w:w="987"/>
        <w:gridCol w:w="1158"/>
        <w:gridCol w:w="990"/>
      </w:tblGrid>
      <w:tr w:rsidR="00E904AF" w:rsidRPr="0026065E" w:rsidTr="00E904AF">
        <w:trPr>
          <w:trHeight w:val="225"/>
        </w:trPr>
        <w:tc>
          <w:tcPr>
            <w:tcW w:w="27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0" w:name="_Hlk504509343"/>
            <w:r w:rsidRPr="0026065E">
              <w:rPr>
                <w:rFonts w:eastAsia="Times New Roman" w:cs="Times New Roman"/>
                <w:b/>
                <w:sz w:val="24"/>
                <w:szCs w:val="24"/>
              </w:rPr>
              <w:t xml:space="preserve">Môn </w:t>
            </w:r>
          </w:p>
        </w:tc>
        <w:tc>
          <w:tcPr>
            <w:tcW w:w="10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Chương</w:t>
            </w:r>
          </w:p>
        </w:tc>
        <w:tc>
          <w:tcPr>
            <w:tcW w:w="20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Bài – Số lượng câu hỏi.</w:t>
            </w:r>
          </w:p>
        </w:tc>
        <w:tc>
          <w:tcPr>
            <w:tcW w:w="157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Cấp độ tư duy</w:t>
            </w:r>
          </w:p>
        </w:tc>
      </w:tr>
      <w:tr w:rsidR="00E904AF" w:rsidRPr="0026065E" w:rsidTr="00E904AF">
        <w:trPr>
          <w:trHeight w:val="430"/>
        </w:trPr>
        <w:tc>
          <w:tcPr>
            <w:tcW w:w="27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83297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Nhận biết 40%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Thông hiểu 30%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Vận dụng thấp 20%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Vận dụng cao 10%</w:t>
            </w:r>
          </w:p>
        </w:tc>
      </w:tr>
      <w:tr w:rsidR="00E904AF" w:rsidRPr="0026065E" w:rsidTr="00E904AF">
        <w:trPr>
          <w:trHeight w:val="225"/>
        </w:trPr>
        <w:tc>
          <w:tcPr>
            <w:tcW w:w="27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Đại số</w:t>
            </w:r>
          </w:p>
        </w:tc>
        <w:tc>
          <w:tcPr>
            <w:tcW w:w="10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Chương 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: Tập hợp – Mệnh đề.</w:t>
            </w:r>
          </w:p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Mệnh đề. </w:t>
            </w:r>
            <w:r>
              <w:rPr>
                <w:rFonts w:eastAsia="Times New Roman" w:cs="Times New Roman"/>
                <w:sz w:val="24"/>
                <w:szCs w:val="24"/>
              </w:rPr>
              <w:t>TN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0,4đ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04AF" w:rsidRPr="0026065E" w:rsidTr="00E904AF">
        <w:trPr>
          <w:trHeight w:val="277"/>
        </w:trPr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Tập hợp .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0,4đ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04AF" w:rsidRPr="0026065E" w:rsidTr="00E904AF">
        <w:trPr>
          <w:trHeight w:val="225"/>
        </w:trPr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- Các phép toán trên tập hợp</w:t>
            </w:r>
            <w:r>
              <w:rPr>
                <w:rFonts w:eastAsia="Times New Roman" w:cs="Times New Roman"/>
                <w:sz w:val="24"/>
                <w:szCs w:val="24"/>
              </w:rPr>
              <w:t>.  TN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0,4đ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04AF" w:rsidRPr="0026065E" w:rsidTr="00E904AF">
        <w:trPr>
          <w:trHeight w:val="366"/>
        </w:trPr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- Các tập hợp số</w:t>
            </w:r>
            <w:r>
              <w:rPr>
                <w:rFonts w:eastAsia="Times New Roman" w:cs="Times New Roman"/>
                <w:sz w:val="24"/>
                <w:szCs w:val="24"/>
              </w:rPr>
              <w:t>.  TN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0,4đ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04AF" w:rsidRPr="0026065E" w:rsidTr="00E904AF">
        <w:trPr>
          <w:trHeight w:val="285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Chương II: Hàm </w:t>
            </w:r>
            <w:r>
              <w:rPr>
                <w:rFonts w:eastAsia="Times New Roman" w:cs="Times New Roman"/>
                <w:sz w:val="24"/>
                <w:szCs w:val="24"/>
              </w:rPr>
              <w:t>số bậc nhất và bậc hai.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Hàm số. 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0,4đ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04AF" w:rsidRPr="0026065E" w:rsidTr="00E904AF">
        <w:trPr>
          <w:trHeight w:val="300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Hàm số y = ax + b.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04AF" w:rsidRPr="0026065E" w:rsidTr="00E904AF">
        <w:trPr>
          <w:trHeight w:val="326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- Hàm số bậc hai.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Tự luận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0,4đ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1đ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04AF" w:rsidRPr="0026065E" w:rsidTr="00E904AF">
        <w:trPr>
          <w:trHeight w:val="243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ChươngIII</w:t>
            </w:r>
            <w:r w:rsidRPr="0026065E">
              <w:rPr>
                <w:rFonts w:eastAsia="Times New Roman" w:cs="Times New Roman"/>
                <w:sz w:val="24"/>
                <w:szCs w:val="24"/>
              </w:rPr>
              <w:t>:</w:t>
            </w:r>
            <w:r w:rsidRPr="0026065E">
              <w:rPr>
                <w:rFonts w:eastAsia="Times New Roman" w:cs="Times New Roman"/>
                <w:bCs/>
                <w:sz w:val="24"/>
                <w:szCs w:val="24"/>
              </w:rPr>
              <w:t xml:space="preserve"> Phương trình và hệ phương trình.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§1. Đại cương về phương trình.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TN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0,2đ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04AF" w:rsidRPr="0026065E" w:rsidTr="00E904AF">
        <w:trPr>
          <w:trHeight w:val="300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§2.Phương trình quy về phương trình bậc nhất, bậc hai.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Tự luận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</w:tr>
      <w:tr w:rsidR="00E904AF" w:rsidRPr="0026065E" w:rsidTr="00E904AF">
        <w:trPr>
          <w:trHeight w:val="255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§3.Phương trình và hệ phương trình bậc nhất nhiều ẩn.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0,2đ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04AF" w:rsidRPr="0026065E" w:rsidTr="00E904AF">
        <w:trPr>
          <w:trHeight w:val="270"/>
        </w:trPr>
        <w:tc>
          <w:tcPr>
            <w:tcW w:w="27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Chương IV</w:t>
            </w:r>
            <w:r w:rsidRPr="0026065E">
              <w:rPr>
                <w:rFonts w:eastAsia="Times New Roman" w:cs="Times New Roman"/>
                <w:sz w:val="24"/>
                <w:szCs w:val="24"/>
              </w:rPr>
              <w:t>:</w:t>
            </w:r>
            <w:r w:rsidRPr="0026065E">
              <w:rPr>
                <w:rFonts w:eastAsia="Times New Roman" w:cs="Times New Roman"/>
                <w:bCs/>
                <w:sz w:val="24"/>
                <w:szCs w:val="24"/>
              </w:rPr>
              <w:t xml:space="preserve"> Bất đẳng thức.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§1.Bất đẳng thức</w:t>
            </w:r>
            <w:r>
              <w:rPr>
                <w:rFonts w:eastAsia="Times New Roman" w:cs="Times New Roman"/>
                <w:sz w:val="24"/>
                <w:szCs w:val="24"/>
              </w:rPr>
              <w:t>.   Tự luận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04AF" w:rsidRPr="0026065E" w:rsidTr="00E904AF">
        <w:trPr>
          <w:trHeight w:val="300"/>
        </w:trPr>
        <w:tc>
          <w:tcPr>
            <w:tcW w:w="27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 xml:space="preserve">Hình học </w:t>
            </w:r>
          </w:p>
        </w:tc>
        <w:tc>
          <w:tcPr>
            <w:tcW w:w="10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Chương I: Véc tơ. 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Các định nghĩa. - Tổng và hiệu hai véc tơ. 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0,4đ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04AF" w:rsidRPr="0026065E" w:rsidTr="00E904AF">
        <w:trPr>
          <w:trHeight w:val="240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Tích một số với một véc tơ.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04AF" w:rsidRPr="0026065E" w:rsidTr="00E904AF">
        <w:trPr>
          <w:trHeight w:val="431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Hệ trục tọa độ 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0,4đ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04AF" w:rsidRPr="0026065E" w:rsidTr="00E904AF">
        <w:trPr>
          <w:trHeight w:val="345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Chương II</w:t>
            </w:r>
            <w:r w:rsidRPr="0026065E">
              <w:rPr>
                <w:rFonts w:eastAsia="Times New Roman" w:cs="Times New Roman"/>
                <w:sz w:val="24"/>
                <w:szCs w:val="24"/>
              </w:rPr>
              <w:t>:Tích vô hướng của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hai véc tơ và ứng dụng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§1. Giá trị lượng giác của một góc </w:t>
            </w:r>
            <w:r w:rsidRPr="0026065E">
              <w:rPr>
                <w:rFonts w:eastAsia="Times New Roman" w:cs="Times New Roman"/>
                <w:position w:val="-6"/>
                <w:sz w:val="24"/>
                <w:szCs w:val="24"/>
                <w:lang w:val="pt-BR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.5pt;height:9.75pt" o:ole="">
                  <v:imagedata r:id="rId5" o:title=""/>
                </v:shape>
                <o:OLEObject Type="Embed" ProgID="Equation.DSMT4" ShapeID="_x0000_i1035" DrawAspect="Content" ObjectID="_1637344066" r:id="rId6"/>
              </w:object>
            </w:r>
            <w:r w:rsidRPr="0026065E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với </w:t>
            </w:r>
            <w:r w:rsidRPr="0026065E">
              <w:rPr>
                <w:rFonts w:eastAsia="Times New Roman" w:cs="Times New Roman"/>
                <w:position w:val="-6"/>
                <w:sz w:val="24"/>
                <w:szCs w:val="24"/>
                <w:lang w:val="pt-BR"/>
              </w:rPr>
              <w:object w:dxaOrig="1340" w:dyaOrig="320">
                <v:shape id="_x0000_i1036" type="#_x0000_t75" style="width:48pt;height:11.25pt" o:ole="">
                  <v:imagedata r:id="rId7" o:title=""/>
                </v:shape>
                <o:OLEObject Type="Embed" ProgID="Equation.DSMT4" ShapeID="_x0000_i1036" DrawAspect="Content" ObjectID="_1637344067" r:id="rId8"/>
              </w:object>
            </w:r>
            <w:r w:rsidRPr="0026065E">
              <w:rPr>
                <w:rFonts w:eastAsia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0,4đ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04AF" w:rsidRPr="0026065E" w:rsidTr="00E904AF">
        <w:trPr>
          <w:trHeight w:val="480"/>
        </w:trPr>
        <w:tc>
          <w:tcPr>
            <w:tcW w:w="27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bookmarkStart w:id="1" w:name="_GoBack"/>
            <w:bookmarkEnd w:id="1"/>
            <w:r w:rsidRPr="0026065E">
              <w:rPr>
                <w:rFonts w:eastAsia="Times New Roman" w:cs="Times New Roman"/>
                <w:sz w:val="24"/>
                <w:szCs w:val="24"/>
                <w:lang w:val="pt-BR"/>
              </w:rPr>
              <w:t>§2.Tích vô hướng của hai vectơ.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4AF" w:rsidRPr="0026065E" w:rsidRDefault="00E904AF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</w:tr>
      <w:bookmarkEnd w:id="0"/>
    </w:tbl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904AF" w:rsidRDefault="00E904AF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9F4C25" w:rsidRDefault="00B32DD3" w:rsidP="00B32D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1989">
        <w:rPr>
          <w:rFonts w:eastAsia="Times New Roman" w:cs="Times New Roman"/>
          <w:b/>
          <w:szCs w:val="28"/>
        </w:rPr>
        <w:t>Chú ý</w:t>
      </w:r>
      <w:r w:rsidR="00832973">
        <w:rPr>
          <w:rFonts w:eastAsia="Times New Roman" w:cs="Times New Roman"/>
          <w:sz w:val="24"/>
          <w:szCs w:val="24"/>
        </w:rPr>
        <w:t xml:space="preserve"> : - Cấp độ tư duy :  thông hiểu; vận dụng thấp; </w:t>
      </w:r>
      <w:r>
        <w:rPr>
          <w:rFonts w:eastAsia="Times New Roman" w:cs="Times New Roman"/>
          <w:sz w:val="24"/>
          <w:szCs w:val="24"/>
        </w:rPr>
        <w:t xml:space="preserve">vận dụng </w:t>
      </w:r>
      <w:r w:rsidR="00832973">
        <w:rPr>
          <w:rFonts w:eastAsia="Times New Roman" w:cs="Times New Roman"/>
          <w:sz w:val="24"/>
          <w:szCs w:val="24"/>
        </w:rPr>
        <w:t>cao .  K</w:t>
      </w:r>
      <w:r>
        <w:rPr>
          <w:rFonts w:eastAsia="Times New Roman" w:cs="Times New Roman"/>
          <w:sz w:val="24"/>
          <w:szCs w:val="24"/>
        </w:rPr>
        <w:t>iểm tra bằng hình thức tự luận.</w:t>
      </w:r>
    </w:p>
    <w:p w:rsidR="00B32DD3" w:rsidRDefault="00832973" w:rsidP="00B32DD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Cấp độ tư duy : nhận biết.  K</w:t>
      </w:r>
      <w:r w:rsidR="00B32DD3">
        <w:rPr>
          <w:rFonts w:eastAsia="Times New Roman" w:cs="Times New Roman"/>
          <w:sz w:val="24"/>
          <w:szCs w:val="24"/>
        </w:rPr>
        <w:t>iểm tra bằng hình thức trắc nghiệm.</w:t>
      </w:r>
    </w:p>
    <w:p w:rsidR="00B32DD3" w:rsidRDefault="00B32DD3" w:rsidP="00B32DD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Mỗi một câu trắc nghiệm 0,2 điểm.</w:t>
      </w:r>
    </w:p>
    <w:sectPr w:rsidR="00B32DD3" w:rsidSect="00C92AEC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271"/>
    <w:multiLevelType w:val="hybridMultilevel"/>
    <w:tmpl w:val="2F30BB84"/>
    <w:lvl w:ilvl="0" w:tplc="B8AC51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C25"/>
    <w:rsid w:val="00767F75"/>
    <w:rsid w:val="00832973"/>
    <w:rsid w:val="00871989"/>
    <w:rsid w:val="00943E44"/>
    <w:rsid w:val="009F4C25"/>
    <w:rsid w:val="00B32DD3"/>
    <w:rsid w:val="00C92AEC"/>
    <w:rsid w:val="00CE0349"/>
    <w:rsid w:val="00E904AF"/>
    <w:rsid w:val="00EE2ADC"/>
    <w:rsid w:val="00F3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291D"/>
  <w15:docId w15:val="{AE0D80B2-2A03-4811-B7EA-205B5A2A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Đức Khanh</cp:lastModifiedBy>
  <cp:revision>7</cp:revision>
  <dcterms:created xsi:type="dcterms:W3CDTF">2019-12-08T11:47:00Z</dcterms:created>
  <dcterms:modified xsi:type="dcterms:W3CDTF">2019-12-08T14:01:00Z</dcterms:modified>
</cp:coreProperties>
</file>