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129"/>
      </w:tblGrid>
      <w:tr w:rsidR="00910C0B" w:rsidRPr="005F2592" w:rsidTr="005F2592">
        <w:tc>
          <w:tcPr>
            <w:tcW w:w="3888" w:type="dxa"/>
          </w:tcPr>
          <w:p w:rsidR="00910C0B" w:rsidRPr="005F2592" w:rsidRDefault="00910C0B" w:rsidP="00910C0B">
            <w:pPr>
              <w:jc w:val="center"/>
              <w:rPr>
                <w:rFonts w:ascii="Times New Roman" w:hAnsi="Times New Roman" w:cs="Times New Roman"/>
                <w:sz w:val="26"/>
                <w:szCs w:val="28"/>
                <w:lang w:val="en-US"/>
              </w:rPr>
            </w:pPr>
            <w:r w:rsidRPr="005F2592">
              <w:rPr>
                <w:rFonts w:ascii="Times New Roman" w:hAnsi="Times New Roman" w:cs="Times New Roman"/>
                <w:sz w:val="26"/>
                <w:szCs w:val="28"/>
                <w:lang w:val="en-US"/>
              </w:rPr>
              <w:t>SỞ GD&amp;ĐT ĐẮK LẮK</w:t>
            </w:r>
          </w:p>
          <w:p w:rsidR="00910C0B" w:rsidRPr="005F2592" w:rsidRDefault="00910C0B" w:rsidP="00910C0B">
            <w:pPr>
              <w:jc w:val="center"/>
              <w:rPr>
                <w:rFonts w:ascii="Times New Roman" w:hAnsi="Times New Roman" w:cs="Times New Roman"/>
                <w:b/>
                <w:sz w:val="26"/>
                <w:szCs w:val="28"/>
                <w:lang w:val="en-US"/>
              </w:rPr>
            </w:pPr>
            <w:r w:rsidRPr="005F2592">
              <w:rPr>
                <w:rFonts w:ascii="Times New Roman" w:hAnsi="Times New Roman" w:cs="Times New Roman"/>
                <w:b/>
                <w:sz w:val="26"/>
                <w:szCs w:val="28"/>
                <w:lang w:val="en-US"/>
              </w:rPr>
              <w:t>TRƯỜNG THPT NGÔ GIA TỰ</w:t>
            </w:r>
          </w:p>
          <w:p w:rsidR="00910C0B" w:rsidRPr="005F2592" w:rsidRDefault="009577B9" w:rsidP="00910C0B">
            <w:pPr>
              <w:jc w:val="center"/>
              <w:rPr>
                <w:rFonts w:ascii="Times New Roman" w:hAnsi="Times New Roman" w:cs="Times New Roman"/>
                <w:b/>
                <w:sz w:val="26"/>
                <w:szCs w:val="28"/>
                <w:lang w:val="en-US"/>
              </w:rPr>
            </w:pPr>
            <w:r w:rsidRPr="005F2592">
              <w:rPr>
                <w:rFonts w:ascii="Times New Roman" w:hAnsi="Times New Roman" w:cs="Times New Roman"/>
                <w:b/>
                <w:sz w:val="26"/>
                <w:szCs w:val="28"/>
                <w:lang w:val="en-US"/>
              </w:rPr>
              <w:t>*</w:t>
            </w:r>
          </w:p>
          <w:p w:rsidR="00910C0B" w:rsidRPr="005F2592" w:rsidRDefault="00C525F2" w:rsidP="000946DD">
            <w:pPr>
              <w:jc w:val="center"/>
              <w:rPr>
                <w:rFonts w:ascii="Times New Roman" w:hAnsi="Times New Roman" w:cs="Times New Roman"/>
                <w:b/>
                <w:sz w:val="26"/>
                <w:szCs w:val="28"/>
                <w:lang w:val="en-US"/>
              </w:rPr>
            </w:pPr>
            <w:r>
              <w:rPr>
                <w:rFonts w:ascii="Times New Roman" w:hAnsi="Times New Roman" w:cs="Times New Roman"/>
                <w:b/>
                <w:sz w:val="26"/>
                <w:szCs w:val="28"/>
                <w:lang w:val="en-US"/>
              </w:rPr>
              <w:t>Số</w:t>
            </w:r>
            <w:r w:rsidR="00A175BC" w:rsidRPr="005F2592">
              <w:rPr>
                <w:rFonts w:ascii="Times New Roman" w:hAnsi="Times New Roman" w:cs="Times New Roman"/>
                <w:b/>
                <w:sz w:val="26"/>
                <w:szCs w:val="28"/>
                <w:lang w:val="en-US"/>
              </w:rPr>
              <w:t>: 0</w:t>
            </w:r>
            <w:r w:rsidR="002C1DAF">
              <w:rPr>
                <w:rFonts w:ascii="Times New Roman" w:hAnsi="Times New Roman" w:cs="Times New Roman"/>
                <w:b/>
                <w:sz w:val="26"/>
                <w:szCs w:val="28"/>
                <w:lang w:val="en-US"/>
              </w:rPr>
              <w:t>9</w:t>
            </w:r>
            <w:r w:rsidR="00A175BC" w:rsidRPr="005F2592">
              <w:rPr>
                <w:rFonts w:ascii="Times New Roman" w:hAnsi="Times New Roman" w:cs="Times New Roman"/>
                <w:b/>
                <w:sz w:val="26"/>
                <w:szCs w:val="28"/>
                <w:lang w:val="en-US"/>
              </w:rPr>
              <w:t>/HD</w:t>
            </w:r>
            <w:r w:rsidR="003D66B1">
              <w:rPr>
                <w:rFonts w:ascii="Times New Roman" w:hAnsi="Times New Roman" w:cs="Times New Roman"/>
                <w:b/>
                <w:sz w:val="26"/>
                <w:szCs w:val="28"/>
                <w:lang w:val="en-US"/>
              </w:rPr>
              <w:t>CM</w:t>
            </w:r>
            <w:r w:rsidR="00910C0B" w:rsidRPr="005F2592">
              <w:rPr>
                <w:rFonts w:ascii="Times New Roman" w:hAnsi="Times New Roman" w:cs="Times New Roman"/>
                <w:b/>
                <w:sz w:val="26"/>
                <w:szCs w:val="28"/>
                <w:lang w:val="en-US"/>
              </w:rPr>
              <w:t>-NGT</w:t>
            </w:r>
          </w:p>
        </w:tc>
        <w:tc>
          <w:tcPr>
            <w:tcW w:w="6129" w:type="dxa"/>
          </w:tcPr>
          <w:p w:rsidR="00910C0B" w:rsidRPr="005F2592" w:rsidRDefault="00910C0B" w:rsidP="00910C0B">
            <w:pPr>
              <w:jc w:val="center"/>
              <w:rPr>
                <w:rFonts w:ascii="Times New Roman" w:hAnsi="Times New Roman" w:cs="Times New Roman"/>
                <w:b/>
                <w:sz w:val="26"/>
                <w:szCs w:val="28"/>
                <w:lang w:val="en-US"/>
              </w:rPr>
            </w:pPr>
            <w:r w:rsidRPr="005F2592">
              <w:rPr>
                <w:rFonts w:ascii="Times New Roman" w:hAnsi="Times New Roman" w:cs="Times New Roman"/>
                <w:b/>
                <w:sz w:val="26"/>
                <w:szCs w:val="28"/>
                <w:lang w:val="en-US"/>
              </w:rPr>
              <w:t>CỘNG HÒA XÃ HỘI CHỦ NGHĨA VIỆT NAM</w:t>
            </w:r>
          </w:p>
          <w:p w:rsidR="00910C0B" w:rsidRPr="005F2592" w:rsidRDefault="00910C0B" w:rsidP="00910C0B">
            <w:pPr>
              <w:jc w:val="center"/>
              <w:rPr>
                <w:rFonts w:ascii="Times New Roman" w:hAnsi="Times New Roman" w:cs="Times New Roman"/>
                <w:b/>
                <w:sz w:val="26"/>
                <w:szCs w:val="28"/>
                <w:lang w:val="en-US"/>
              </w:rPr>
            </w:pPr>
            <w:r w:rsidRPr="005F2592">
              <w:rPr>
                <w:rFonts w:ascii="Times New Roman" w:hAnsi="Times New Roman" w:cs="Times New Roman"/>
                <w:b/>
                <w:sz w:val="26"/>
                <w:szCs w:val="28"/>
                <w:lang w:val="en-US"/>
              </w:rPr>
              <w:t>Độc lập – Tự do – Hạnh phúc</w:t>
            </w:r>
          </w:p>
          <w:p w:rsidR="00910C0B" w:rsidRPr="005F2592" w:rsidRDefault="00910C0B" w:rsidP="00910C0B">
            <w:pPr>
              <w:jc w:val="center"/>
              <w:rPr>
                <w:rFonts w:ascii="Times New Roman" w:hAnsi="Times New Roman" w:cs="Times New Roman"/>
                <w:b/>
                <w:sz w:val="26"/>
                <w:szCs w:val="28"/>
                <w:lang w:val="en-US"/>
              </w:rPr>
            </w:pPr>
            <w:r w:rsidRPr="005F2592">
              <w:rPr>
                <w:rFonts w:ascii="Times New Roman" w:hAnsi="Times New Roman" w:cs="Times New Roman"/>
                <w:b/>
                <w:noProof/>
                <w:sz w:val="26"/>
                <w:szCs w:val="28"/>
                <w:lang w:eastAsia="vi-VN"/>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31115</wp:posOffset>
                      </wp:positionV>
                      <wp:extent cx="1704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414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2.45pt" to="20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AGtAEAALcDAAAOAAAAZHJzL2Uyb0RvYy54bWysU8GO0zAQvSPxD5bvNOkKWIia7qEruCCo&#10;2OUDvM64sbA91ti06d8zdtssAoRWKy6Ox35vZt7zZHUzeSf2QMli6OVy0UoBQeNgw66X3+4/vHon&#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" strokecolor="black [3200]" strokeweight=".5pt">
                      <v:stroke joinstyle="miter"/>
                    </v:line>
                  </w:pict>
                </mc:Fallback>
              </mc:AlternateContent>
            </w:r>
          </w:p>
          <w:p w:rsidR="00910C0B" w:rsidRPr="005F2592" w:rsidRDefault="002C1DAF" w:rsidP="002C1DAF">
            <w:pPr>
              <w:jc w:val="right"/>
              <w:rPr>
                <w:rFonts w:ascii="Times New Roman" w:hAnsi="Times New Roman" w:cs="Times New Roman"/>
                <w:i/>
                <w:sz w:val="26"/>
                <w:szCs w:val="28"/>
                <w:lang w:val="en-US"/>
              </w:rPr>
            </w:pPr>
            <w:proofErr w:type="spellStart"/>
            <w:r>
              <w:rPr>
                <w:rFonts w:ascii="Times New Roman" w:hAnsi="Times New Roman" w:cs="Times New Roman"/>
                <w:i/>
                <w:sz w:val="26"/>
                <w:szCs w:val="28"/>
                <w:lang w:val="en-US"/>
              </w:rPr>
              <w:t>Ea</w:t>
            </w:r>
            <w:proofErr w:type="spellEnd"/>
            <w:r>
              <w:rPr>
                <w:rFonts w:ascii="Times New Roman" w:hAnsi="Times New Roman" w:cs="Times New Roman"/>
                <w:i/>
                <w:sz w:val="26"/>
                <w:szCs w:val="28"/>
                <w:lang w:val="en-US"/>
              </w:rPr>
              <w:t xml:space="preserve"> </w:t>
            </w:r>
            <w:proofErr w:type="spellStart"/>
            <w:r>
              <w:rPr>
                <w:rFonts w:ascii="Times New Roman" w:hAnsi="Times New Roman" w:cs="Times New Roman"/>
                <w:i/>
                <w:sz w:val="26"/>
                <w:szCs w:val="28"/>
                <w:lang w:val="en-US"/>
              </w:rPr>
              <w:t>Kar</w:t>
            </w:r>
            <w:proofErr w:type="spellEnd"/>
            <w:r>
              <w:rPr>
                <w:rFonts w:ascii="Times New Roman" w:hAnsi="Times New Roman" w:cs="Times New Roman"/>
                <w:i/>
                <w:sz w:val="26"/>
                <w:szCs w:val="28"/>
                <w:lang w:val="en-US"/>
              </w:rPr>
              <w:t>, ngày 08</w:t>
            </w:r>
            <w:r w:rsidR="00910C0B" w:rsidRPr="005F2592">
              <w:rPr>
                <w:rFonts w:ascii="Times New Roman" w:hAnsi="Times New Roman" w:cs="Times New Roman"/>
                <w:i/>
                <w:sz w:val="26"/>
                <w:szCs w:val="28"/>
                <w:lang w:val="en-US"/>
              </w:rPr>
              <w:t xml:space="preserve"> tháng </w:t>
            </w:r>
            <w:r>
              <w:rPr>
                <w:rFonts w:ascii="Times New Roman" w:hAnsi="Times New Roman" w:cs="Times New Roman"/>
                <w:i/>
                <w:sz w:val="26"/>
                <w:szCs w:val="28"/>
                <w:lang w:val="en-US"/>
              </w:rPr>
              <w:t>5</w:t>
            </w:r>
            <w:r w:rsidR="00910C0B" w:rsidRPr="005F2592">
              <w:rPr>
                <w:rFonts w:ascii="Times New Roman" w:hAnsi="Times New Roman" w:cs="Times New Roman"/>
                <w:i/>
                <w:sz w:val="26"/>
                <w:szCs w:val="28"/>
                <w:lang w:val="en-US"/>
              </w:rPr>
              <w:t xml:space="preserve"> năm 2020</w:t>
            </w:r>
          </w:p>
        </w:tc>
      </w:tr>
    </w:tbl>
    <w:p w:rsidR="00DF7E3B" w:rsidRPr="005F2592" w:rsidRDefault="00A934EE">
      <w:pPr>
        <w:rPr>
          <w:rFonts w:ascii="Times New Roman" w:hAnsi="Times New Roman" w:cs="Times New Roman"/>
          <w:sz w:val="28"/>
          <w:szCs w:val="28"/>
        </w:rPr>
      </w:pPr>
    </w:p>
    <w:p w:rsidR="005B06E2" w:rsidRDefault="005B06E2" w:rsidP="00F249FA">
      <w:pPr>
        <w:jc w:val="center"/>
        <w:rPr>
          <w:rFonts w:ascii="Times New Roman" w:hAnsi="Times New Roman" w:cs="Times New Roman"/>
          <w:b/>
          <w:sz w:val="28"/>
          <w:szCs w:val="28"/>
        </w:rPr>
      </w:pPr>
    </w:p>
    <w:p w:rsidR="00F249FA" w:rsidRPr="005F2592" w:rsidRDefault="009F544D" w:rsidP="00F249FA">
      <w:pPr>
        <w:jc w:val="center"/>
        <w:rPr>
          <w:rFonts w:ascii="Times New Roman" w:hAnsi="Times New Roman" w:cs="Times New Roman"/>
          <w:b/>
          <w:sz w:val="28"/>
          <w:szCs w:val="28"/>
        </w:rPr>
      </w:pPr>
      <w:r w:rsidRPr="005F2592">
        <w:rPr>
          <w:rFonts w:ascii="Times New Roman" w:hAnsi="Times New Roman" w:cs="Times New Roman"/>
          <w:b/>
          <w:sz w:val="28"/>
          <w:szCs w:val="28"/>
        </w:rPr>
        <w:t>HƯỚNG DẪN</w:t>
      </w:r>
    </w:p>
    <w:p w:rsidR="00F249FA" w:rsidRPr="005F2592" w:rsidRDefault="000946DD" w:rsidP="00F249FA">
      <w:pPr>
        <w:pStyle w:val="TableParagraph"/>
        <w:rPr>
          <w:sz w:val="28"/>
          <w:szCs w:val="28"/>
        </w:rPr>
      </w:pPr>
      <w:r w:rsidRPr="000946DD">
        <w:rPr>
          <w:sz w:val="28"/>
          <w:szCs w:val="28"/>
          <w:lang w:val="vi-VN"/>
        </w:rPr>
        <w:t>Thực hiện</w:t>
      </w:r>
      <w:r w:rsidR="00F249FA" w:rsidRPr="005F2592">
        <w:rPr>
          <w:sz w:val="28"/>
          <w:szCs w:val="28"/>
        </w:rPr>
        <w:t xml:space="preserve"> </w:t>
      </w:r>
      <w:r w:rsidR="002C1DAF" w:rsidRPr="002C1DAF">
        <w:rPr>
          <w:sz w:val="28"/>
          <w:szCs w:val="28"/>
          <w:lang w:val="vi-VN"/>
        </w:rPr>
        <w:t xml:space="preserve">một số </w:t>
      </w:r>
      <w:r w:rsidR="00F249FA" w:rsidRPr="005F2592">
        <w:rPr>
          <w:sz w:val="28"/>
          <w:szCs w:val="28"/>
        </w:rPr>
        <w:t>nội dung dạy học và kế hoạch giáo dục</w:t>
      </w:r>
    </w:p>
    <w:p w:rsidR="008F0AD3" w:rsidRPr="005F2592" w:rsidRDefault="00F249FA" w:rsidP="00F249FA">
      <w:pPr>
        <w:jc w:val="center"/>
        <w:rPr>
          <w:rFonts w:ascii="Times New Roman" w:hAnsi="Times New Roman" w:cs="Times New Roman"/>
          <w:sz w:val="28"/>
          <w:szCs w:val="28"/>
        </w:rPr>
      </w:pPr>
      <w:r w:rsidRPr="005F2592">
        <w:rPr>
          <w:rFonts w:ascii="Times New Roman" w:hAnsi="Times New Roman" w:cs="Times New Roman"/>
          <w:noProof/>
          <w:sz w:val="28"/>
          <w:szCs w:val="28"/>
          <w:lang w:eastAsia="vi-VN"/>
        </w:rPr>
        <mc:AlternateContent>
          <mc:Choice Requires="wps">
            <w:drawing>
              <wp:anchor distT="0" distB="0" distL="114300" distR="114300" simplePos="0" relativeHeight="251660288" behindDoc="0" locked="0" layoutInCell="1" allowOverlap="1" wp14:anchorId="641CAB05" wp14:editId="3AD9D91A">
                <wp:simplePos x="0" y="0"/>
                <wp:positionH relativeFrom="margin">
                  <wp:align>center</wp:align>
                </wp:positionH>
                <wp:positionV relativeFrom="paragraph">
                  <wp:posOffset>314325</wp:posOffset>
                </wp:positionV>
                <wp:extent cx="1552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C423B"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4.75pt" to="122.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" strokecolor="black [3200]" strokeweight=".5pt">
                <v:stroke joinstyle="miter"/>
                <w10:wrap anchorx="margin"/>
              </v:line>
            </w:pict>
          </mc:Fallback>
        </mc:AlternateContent>
      </w:r>
      <w:r w:rsidR="00AB36F5">
        <w:rPr>
          <w:rFonts w:ascii="Times New Roman" w:hAnsi="Times New Roman" w:cs="Times New Roman"/>
          <w:sz w:val="28"/>
          <w:szCs w:val="28"/>
          <w:lang w:val="vi"/>
        </w:rPr>
        <w:t>họ</w:t>
      </w:r>
      <w:r w:rsidR="00AB36F5" w:rsidRPr="00FF60DA">
        <w:rPr>
          <w:rFonts w:ascii="Times New Roman" w:hAnsi="Times New Roman" w:cs="Times New Roman"/>
          <w:sz w:val="28"/>
          <w:szCs w:val="28"/>
          <w:lang w:val="vi"/>
        </w:rPr>
        <w:t>c kỳ II,</w:t>
      </w:r>
      <w:r w:rsidR="002C1DAF" w:rsidRPr="0091333E">
        <w:rPr>
          <w:rFonts w:ascii="Times New Roman" w:hAnsi="Times New Roman" w:cs="Times New Roman"/>
          <w:sz w:val="28"/>
          <w:szCs w:val="28"/>
          <w:lang w:val="vi"/>
        </w:rPr>
        <w:t xml:space="preserve"> năm học </w:t>
      </w:r>
      <w:r w:rsidRPr="005F2592">
        <w:rPr>
          <w:rFonts w:ascii="Times New Roman" w:hAnsi="Times New Roman" w:cs="Times New Roman"/>
          <w:sz w:val="28"/>
          <w:szCs w:val="28"/>
        </w:rPr>
        <w:t>2019-2020</w:t>
      </w:r>
    </w:p>
    <w:p w:rsidR="0071337F" w:rsidRPr="005F2592" w:rsidRDefault="0071337F" w:rsidP="002E36FE">
      <w:pPr>
        <w:jc w:val="center"/>
        <w:rPr>
          <w:rFonts w:ascii="Times New Roman" w:hAnsi="Times New Roman" w:cs="Times New Roman"/>
          <w:b/>
          <w:sz w:val="28"/>
          <w:szCs w:val="28"/>
        </w:rPr>
      </w:pPr>
    </w:p>
    <w:p w:rsidR="00BF3905" w:rsidRDefault="00E17DB2" w:rsidP="00271AD5">
      <w:pPr>
        <w:pStyle w:val="TableParagraph"/>
        <w:spacing w:line="360" w:lineRule="auto"/>
        <w:ind w:left="0" w:right="-1" w:firstLine="720"/>
        <w:jc w:val="both"/>
        <w:rPr>
          <w:sz w:val="28"/>
          <w:szCs w:val="28"/>
          <w:lang w:val="vi-VN"/>
        </w:rPr>
      </w:pPr>
      <w:r w:rsidRPr="00E17DB2">
        <w:rPr>
          <w:sz w:val="28"/>
          <w:szCs w:val="28"/>
          <w:lang w:val="vi-VN"/>
        </w:rPr>
        <w:t>Căn cứ</w:t>
      </w:r>
      <w:r w:rsidR="002E36FE" w:rsidRPr="005F2592">
        <w:rPr>
          <w:sz w:val="28"/>
          <w:szCs w:val="28"/>
        </w:rPr>
        <w:t xml:space="preserve"> </w:t>
      </w:r>
      <w:r w:rsidR="00E749E2" w:rsidRPr="00E749E2">
        <w:rPr>
          <w:sz w:val="28"/>
          <w:szCs w:val="28"/>
          <w:lang w:val="vi-VN"/>
        </w:rPr>
        <w:t xml:space="preserve">các </w:t>
      </w:r>
      <w:r w:rsidR="0091333E" w:rsidRPr="0091333E">
        <w:rPr>
          <w:sz w:val="28"/>
          <w:szCs w:val="28"/>
        </w:rPr>
        <w:t>c</w:t>
      </w:r>
      <w:r w:rsidR="00E749E2" w:rsidRPr="00E749E2">
        <w:rPr>
          <w:sz w:val="28"/>
          <w:szCs w:val="28"/>
          <w:lang w:val="vi-VN"/>
        </w:rPr>
        <w:t xml:space="preserve">ông văn </w:t>
      </w:r>
      <w:r w:rsidR="002E36FE" w:rsidRPr="005F2592">
        <w:rPr>
          <w:sz w:val="28"/>
          <w:szCs w:val="28"/>
        </w:rPr>
        <w:t xml:space="preserve">số </w:t>
      </w:r>
      <w:r w:rsidR="00E749E2" w:rsidRPr="00E749E2">
        <w:rPr>
          <w:sz w:val="28"/>
          <w:szCs w:val="28"/>
          <w:lang w:val="vi-VN"/>
        </w:rPr>
        <w:t>5</w:t>
      </w:r>
      <w:r w:rsidR="0091333E" w:rsidRPr="0091333E">
        <w:rPr>
          <w:sz w:val="28"/>
          <w:szCs w:val="28"/>
          <w:lang w:val="vi-VN"/>
        </w:rPr>
        <w:t>78</w:t>
      </w:r>
      <w:r w:rsidR="00F249FA" w:rsidRPr="005F2592">
        <w:rPr>
          <w:sz w:val="28"/>
          <w:szCs w:val="28"/>
        </w:rPr>
        <w:t xml:space="preserve"> /SGDĐT-</w:t>
      </w:r>
      <w:r w:rsidR="0091333E" w:rsidRPr="0091333E">
        <w:rPr>
          <w:sz w:val="28"/>
          <w:szCs w:val="28"/>
          <w:lang w:val="vi-VN"/>
        </w:rPr>
        <w:t>CTTT</w:t>
      </w:r>
      <w:r w:rsidR="0091333E">
        <w:rPr>
          <w:sz w:val="28"/>
          <w:szCs w:val="28"/>
          <w:lang w:val="vi-VN"/>
        </w:rPr>
        <w:t xml:space="preserve"> ngày 07</w:t>
      </w:r>
      <w:r w:rsidR="00F249FA" w:rsidRPr="005F2592">
        <w:rPr>
          <w:sz w:val="28"/>
          <w:szCs w:val="28"/>
          <w:lang w:val="vi-VN"/>
        </w:rPr>
        <w:t xml:space="preserve"> tháng </w:t>
      </w:r>
      <w:r w:rsidR="0091333E" w:rsidRPr="0091333E">
        <w:rPr>
          <w:sz w:val="28"/>
          <w:szCs w:val="28"/>
          <w:lang w:val="vi-VN"/>
        </w:rPr>
        <w:t>5</w:t>
      </w:r>
      <w:r w:rsidR="00F249FA" w:rsidRPr="005F2592">
        <w:rPr>
          <w:sz w:val="28"/>
          <w:szCs w:val="28"/>
          <w:lang w:val="vi-VN"/>
        </w:rPr>
        <w:t xml:space="preserve"> năm 2020 của</w:t>
      </w:r>
      <w:r w:rsidR="00BF3905">
        <w:rPr>
          <w:sz w:val="28"/>
          <w:szCs w:val="28"/>
          <w:lang w:val="vi-VN"/>
        </w:rPr>
        <w:t xml:space="preserve"> sở Giáo dục và Đào tạo Đắk Lắk</w:t>
      </w:r>
      <w:r w:rsidR="0091333E" w:rsidRPr="0091333E">
        <w:rPr>
          <w:sz w:val="28"/>
          <w:szCs w:val="28"/>
          <w:lang w:val="vi-VN"/>
        </w:rPr>
        <w:t xml:space="preserve"> về việc thực hiện các biện pháp phòng, chống COVID-19 trong trường học</w:t>
      </w:r>
      <w:r w:rsidR="00433C35" w:rsidRPr="00433C35">
        <w:rPr>
          <w:sz w:val="28"/>
          <w:szCs w:val="28"/>
          <w:lang w:val="vi-VN"/>
        </w:rPr>
        <w:t>;</w:t>
      </w:r>
      <w:r w:rsidR="00BF3905">
        <w:rPr>
          <w:sz w:val="28"/>
          <w:szCs w:val="28"/>
          <w:lang w:val="vi-VN"/>
        </w:rPr>
        <w:t xml:space="preserve"> </w:t>
      </w:r>
      <w:r w:rsidR="00433C35" w:rsidRPr="003F676F">
        <w:rPr>
          <w:sz w:val="28"/>
          <w:szCs w:val="28"/>
          <w:lang w:val="vi-VN"/>
        </w:rPr>
        <w:t>công văn số 585/SGD-GDTrH ngày 08 tháng</w:t>
      </w:r>
      <w:r w:rsidR="00433C35">
        <w:rPr>
          <w:sz w:val="28"/>
          <w:szCs w:val="28"/>
          <w:lang w:val="vi-VN"/>
        </w:rPr>
        <w:t xml:space="preserve"> 5 năm 2020 của sở Giáo dục và Đ</w:t>
      </w:r>
      <w:r w:rsidR="00433C35" w:rsidRPr="003F676F">
        <w:rPr>
          <w:sz w:val="28"/>
          <w:szCs w:val="28"/>
          <w:lang w:val="vi-VN"/>
        </w:rPr>
        <w:t>ào tạo Đắk Lắk về việc tổ chức ôn tập, thi thử tốt nghiệp THPT năm 2020</w:t>
      </w:r>
    </w:p>
    <w:p w:rsidR="00F249FA" w:rsidRDefault="00F249FA" w:rsidP="00271AD5">
      <w:pPr>
        <w:pStyle w:val="TableParagraph"/>
        <w:spacing w:line="360" w:lineRule="auto"/>
        <w:ind w:left="0" w:right="-1" w:firstLine="720"/>
        <w:jc w:val="both"/>
        <w:rPr>
          <w:sz w:val="28"/>
          <w:szCs w:val="28"/>
        </w:rPr>
      </w:pPr>
      <w:r w:rsidRPr="005F2592">
        <w:rPr>
          <w:sz w:val="28"/>
          <w:szCs w:val="28"/>
        </w:rPr>
        <w:t xml:space="preserve">Hiệu trưởng Trường THPT Ngô Gia Tự </w:t>
      </w:r>
      <w:r w:rsidR="0091333E" w:rsidRPr="0091333E">
        <w:rPr>
          <w:sz w:val="28"/>
          <w:szCs w:val="28"/>
          <w:lang w:val="vi-VN"/>
        </w:rPr>
        <w:t xml:space="preserve">chỉ đạo </w:t>
      </w:r>
      <w:r w:rsidR="005D5AD0" w:rsidRPr="005D5AD0">
        <w:rPr>
          <w:sz w:val="28"/>
          <w:szCs w:val="28"/>
        </w:rPr>
        <w:t>cán bộ giáo viên, nhân viên và học sinh nhà trường</w:t>
      </w:r>
      <w:r w:rsidRPr="005F2592">
        <w:rPr>
          <w:sz w:val="28"/>
          <w:szCs w:val="28"/>
        </w:rPr>
        <w:t xml:space="preserve"> thực hiện </w:t>
      </w:r>
      <w:r w:rsidR="005D5AD0" w:rsidRPr="00570845">
        <w:rPr>
          <w:sz w:val="28"/>
          <w:szCs w:val="28"/>
        </w:rPr>
        <w:t xml:space="preserve">nghiêm </w:t>
      </w:r>
      <w:r w:rsidRPr="005F2592">
        <w:rPr>
          <w:sz w:val="28"/>
          <w:szCs w:val="28"/>
        </w:rPr>
        <w:t>các nội dung sau:</w:t>
      </w:r>
    </w:p>
    <w:p w:rsidR="005A5B7F" w:rsidRPr="005A5B7F" w:rsidRDefault="005A5B7F" w:rsidP="00271AD5">
      <w:pPr>
        <w:pStyle w:val="TableParagraph"/>
        <w:spacing w:line="360" w:lineRule="auto"/>
        <w:ind w:left="0" w:right="-1" w:firstLine="450"/>
        <w:jc w:val="both"/>
        <w:rPr>
          <w:b/>
          <w:sz w:val="28"/>
          <w:szCs w:val="28"/>
        </w:rPr>
      </w:pPr>
      <w:r w:rsidRPr="005A5B7F">
        <w:rPr>
          <w:b/>
          <w:sz w:val="28"/>
          <w:szCs w:val="28"/>
        </w:rPr>
        <w:t xml:space="preserve">1. </w:t>
      </w:r>
      <w:r>
        <w:rPr>
          <w:b/>
          <w:sz w:val="28"/>
          <w:szCs w:val="28"/>
        </w:rPr>
        <w:t>Về công tác phòng, chống dịch</w:t>
      </w:r>
    </w:p>
    <w:p w:rsidR="00E06F08" w:rsidRPr="0091333E" w:rsidRDefault="005A5B7F" w:rsidP="00271AD5">
      <w:pPr>
        <w:pStyle w:val="Heading1"/>
        <w:spacing w:before="0" w:line="360" w:lineRule="auto"/>
        <w:ind w:left="0" w:firstLine="450"/>
      </w:pPr>
      <w:r w:rsidRPr="005A5B7F">
        <w:t>-</w:t>
      </w:r>
      <w:r w:rsidR="0091333E">
        <w:t xml:space="preserve"> </w:t>
      </w:r>
      <w:r w:rsidR="00E06F08" w:rsidRPr="00E06F08">
        <w:t xml:space="preserve"> </w:t>
      </w:r>
      <w:r w:rsidR="0091333E" w:rsidRPr="0091333E">
        <w:rPr>
          <w:b w:val="0"/>
        </w:rPr>
        <w:t>Không bắt buộc đeo khẩu trang trong lớp học; tiếp tục duy trì đeo khẩu trang trên đường đến trường, trước khi vào lớp, trong giờ ra chơi, khi ra khỏi lớp và trên đường về nhà.</w:t>
      </w:r>
    </w:p>
    <w:p w:rsidR="00597006" w:rsidRDefault="005A5B7F" w:rsidP="00271AD5">
      <w:pPr>
        <w:pStyle w:val="Heading1"/>
        <w:spacing w:before="0" w:line="360" w:lineRule="auto"/>
        <w:ind w:left="0" w:firstLine="450"/>
        <w:rPr>
          <w:b w:val="0"/>
        </w:rPr>
      </w:pPr>
      <w:r w:rsidRPr="005A5B7F">
        <w:t>-</w:t>
      </w:r>
      <w:r w:rsidR="00AB36F5" w:rsidRPr="00AB36F5">
        <w:t xml:space="preserve"> </w:t>
      </w:r>
      <w:r w:rsidR="00AB23FE" w:rsidRPr="00AB23FE">
        <w:t xml:space="preserve"> </w:t>
      </w:r>
      <w:r w:rsidR="0091333E" w:rsidRPr="00AB36F5">
        <w:rPr>
          <w:b w:val="0"/>
        </w:rPr>
        <w:t>Dừng việc giãn cách trong lớp (học sinh trở về lại lớp cũ đề học bình thường); hạn chế tiếp xúc giữa học sinh các lớp học với nhau và chổ đông người</w:t>
      </w:r>
      <w:r w:rsidR="00AB36F5" w:rsidRPr="00AB36F5">
        <w:rPr>
          <w:b w:val="0"/>
        </w:rPr>
        <w:t xml:space="preserve"> (hiện tại nhà trường chưa thực hiện việc chào cờ đầu tuần, giao việc chào cờ, sinh hoạt lớp đầu tuần cho giáo viên chủ nhiệm).</w:t>
      </w:r>
    </w:p>
    <w:p w:rsidR="00FF60DA" w:rsidRPr="005A5B7F" w:rsidRDefault="005A5B7F" w:rsidP="00271AD5">
      <w:pPr>
        <w:shd w:val="clear" w:color="auto" w:fill="FFFFFF"/>
        <w:spacing w:after="0" w:line="360" w:lineRule="auto"/>
        <w:ind w:firstLine="448"/>
        <w:jc w:val="both"/>
        <w:rPr>
          <w:rFonts w:asciiTheme="majorHAnsi" w:eastAsia="Times New Roman" w:hAnsiTheme="majorHAnsi" w:cstheme="majorHAnsi"/>
          <w:b/>
          <w:color w:val="000000"/>
          <w:sz w:val="28"/>
          <w:szCs w:val="28"/>
          <w:lang w:val="vi" w:eastAsia="vi-VN"/>
        </w:rPr>
      </w:pPr>
      <w:r w:rsidRPr="005A5B7F">
        <w:rPr>
          <w:rFonts w:asciiTheme="majorHAnsi" w:eastAsia="Times New Roman" w:hAnsiTheme="majorHAnsi" w:cstheme="majorHAnsi"/>
          <w:color w:val="000000"/>
          <w:sz w:val="28"/>
          <w:szCs w:val="28"/>
          <w:lang w:val="vi" w:eastAsia="vi-VN"/>
        </w:rPr>
        <w:t>-</w:t>
      </w:r>
      <w:r w:rsidR="00B4751C" w:rsidRPr="00AB36F5">
        <w:rPr>
          <w:rFonts w:asciiTheme="majorHAnsi" w:eastAsia="Times New Roman" w:hAnsiTheme="majorHAnsi" w:cstheme="majorHAnsi"/>
          <w:color w:val="000000"/>
          <w:sz w:val="28"/>
          <w:szCs w:val="28"/>
          <w:lang w:eastAsia="vi-VN"/>
        </w:rPr>
        <w:t xml:space="preserve"> Giáo viên chủ nhi</w:t>
      </w:r>
      <w:r w:rsidR="00FF60DA">
        <w:rPr>
          <w:rFonts w:asciiTheme="majorHAnsi" w:eastAsia="Times New Roman" w:hAnsiTheme="majorHAnsi" w:cstheme="majorHAnsi"/>
          <w:color w:val="000000"/>
          <w:sz w:val="28"/>
          <w:szCs w:val="28"/>
          <w:lang w:eastAsia="vi-VN"/>
        </w:rPr>
        <w:t xml:space="preserve">ệm cho học sinh lau dọn vệ sinh, khử khuẩn </w:t>
      </w:r>
      <w:r w:rsidR="00B4751C" w:rsidRPr="00AB36F5">
        <w:rPr>
          <w:rFonts w:asciiTheme="majorHAnsi" w:eastAsia="Times New Roman" w:hAnsiTheme="majorHAnsi" w:cstheme="majorHAnsi"/>
          <w:color w:val="000000"/>
          <w:sz w:val="28"/>
          <w:szCs w:val="28"/>
          <w:lang w:eastAsia="vi-VN"/>
        </w:rPr>
        <w:t>phòng học, bàn ghế… trước khi ra về</w:t>
      </w:r>
      <w:r w:rsidR="00AB36F5" w:rsidRPr="00AB36F5">
        <w:rPr>
          <w:rFonts w:asciiTheme="majorHAnsi" w:eastAsia="Times New Roman" w:hAnsiTheme="majorHAnsi" w:cstheme="majorHAnsi"/>
          <w:b/>
          <w:color w:val="000000"/>
          <w:sz w:val="28"/>
          <w:szCs w:val="28"/>
          <w:lang w:val="vi" w:eastAsia="vi-VN"/>
        </w:rPr>
        <w:t>.</w:t>
      </w:r>
      <w:r w:rsidR="00FF60DA">
        <w:rPr>
          <w:rFonts w:asciiTheme="majorHAnsi" w:eastAsia="Times New Roman" w:hAnsiTheme="majorHAnsi" w:cstheme="majorHAnsi"/>
          <w:b/>
          <w:color w:val="000000"/>
          <w:sz w:val="28"/>
          <w:szCs w:val="28"/>
          <w:lang w:val="vi" w:eastAsia="vi-VN"/>
        </w:rPr>
        <w:t xml:space="preserve"> </w:t>
      </w:r>
    </w:p>
    <w:p w:rsidR="005F2592" w:rsidRPr="00E111BE" w:rsidRDefault="005A5B7F" w:rsidP="00271AD5">
      <w:pPr>
        <w:pStyle w:val="Heading1"/>
        <w:spacing w:before="0" w:line="360" w:lineRule="auto"/>
        <w:ind w:left="0" w:right="-1" w:firstLine="448"/>
        <w:rPr>
          <w:lang w:val="vi-VN"/>
        </w:rPr>
      </w:pPr>
      <w:r w:rsidRPr="005A5B7F">
        <w:t>2</w:t>
      </w:r>
      <w:r w:rsidR="00896D0D" w:rsidRPr="00896D0D">
        <w:t xml:space="preserve">. </w:t>
      </w:r>
      <w:r w:rsidR="00E111BE" w:rsidRPr="00E111BE">
        <w:rPr>
          <w:lang w:val="vi-VN"/>
        </w:rPr>
        <w:t>T</w:t>
      </w:r>
      <w:r w:rsidR="005F2592" w:rsidRPr="005F2592">
        <w:t>ổ chức dạy</w:t>
      </w:r>
      <w:r w:rsidR="005F2592" w:rsidRPr="005F2592">
        <w:rPr>
          <w:spacing w:val="-4"/>
        </w:rPr>
        <w:t xml:space="preserve"> </w:t>
      </w:r>
      <w:r w:rsidR="005F2592" w:rsidRPr="005F2592">
        <w:t>học</w:t>
      </w:r>
      <w:r w:rsidR="00E111BE" w:rsidRPr="00E111BE">
        <w:rPr>
          <w:lang w:val="vi-VN"/>
        </w:rPr>
        <w:t xml:space="preserve"> và kiểm tra đánh giá</w:t>
      </w:r>
    </w:p>
    <w:p w:rsidR="00E111BE" w:rsidRPr="00726E52" w:rsidRDefault="005546A1" w:rsidP="00271AD5">
      <w:pPr>
        <w:pStyle w:val="BodyText"/>
        <w:spacing w:before="0" w:line="360" w:lineRule="auto"/>
        <w:ind w:left="0" w:right="-1" w:firstLine="450"/>
        <w:rPr>
          <w:b/>
          <w:lang w:val="vi-VN"/>
        </w:rPr>
      </w:pPr>
      <w:r>
        <w:rPr>
          <w:b/>
          <w:lang w:val="vi-VN"/>
        </w:rPr>
        <w:t>2</w:t>
      </w:r>
      <w:r w:rsidR="00E111BE" w:rsidRPr="00726E52">
        <w:rPr>
          <w:b/>
          <w:lang w:val="vi-VN"/>
        </w:rPr>
        <w:t>.1. Tổ chức dạy học</w:t>
      </w:r>
    </w:p>
    <w:p w:rsidR="002E53CC" w:rsidRDefault="002E53CC" w:rsidP="00271AD5">
      <w:pPr>
        <w:pStyle w:val="BodyText"/>
        <w:spacing w:before="0" w:line="360" w:lineRule="auto"/>
        <w:ind w:left="0" w:right="-1" w:firstLine="450"/>
        <w:rPr>
          <w:lang w:val="vi-VN"/>
        </w:rPr>
      </w:pPr>
      <w:r w:rsidRPr="00597006">
        <w:rPr>
          <w:lang w:val="vi-VN"/>
        </w:rPr>
        <w:t>- Đối với khối lớp 12, giáo viên cần chú ý các biện pháp để nâng cao chất lượng dạy học, đặc biệt đảm bảo hài hòa kiến thức giữa ôn thi tốt nghiệp THPT năm 2020 với việc thi, xét tuyển vào các trường đại học năm 2020.</w:t>
      </w:r>
    </w:p>
    <w:p w:rsidR="00EB1F0D" w:rsidRPr="00EB1F0D" w:rsidRDefault="00EB1F0D" w:rsidP="00271AD5">
      <w:pPr>
        <w:pStyle w:val="BodyText"/>
        <w:spacing w:before="0" w:line="360" w:lineRule="auto"/>
        <w:ind w:left="0" w:right="-1" w:firstLine="450"/>
        <w:rPr>
          <w:lang w:val="vi-VN"/>
        </w:rPr>
      </w:pPr>
      <w:r w:rsidRPr="00EB1F0D">
        <w:rPr>
          <w:lang w:val="vi-VN"/>
        </w:rPr>
        <w:t xml:space="preserve">- </w:t>
      </w:r>
      <w:r w:rsidR="001E65A0" w:rsidRPr="001E65A0">
        <w:rPr>
          <w:lang w:val="vi-VN"/>
        </w:rPr>
        <w:t>Tiếp tục t</w:t>
      </w:r>
      <w:r w:rsidRPr="00EB1F0D">
        <w:rPr>
          <w:lang w:val="vi-VN"/>
        </w:rPr>
        <w:t>iến hành tổ chức dạy học ôn tập tại trường, phụ</w:t>
      </w:r>
      <w:r>
        <w:rPr>
          <w:lang w:val="vi-VN"/>
        </w:rPr>
        <w:t xml:space="preserve"> đạo học sinh yếu kém từ </w:t>
      </w:r>
      <w:r>
        <w:rPr>
          <w:lang w:val="vi-VN"/>
        </w:rPr>
        <w:lastRenderedPageBreak/>
        <w:t>ngày 11</w:t>
      </w:r>
      <w:r w:rsidRPr="00EB1F0D">
        <w:rPr>
          <w:lang w:val="vi-VN"/>
        </w:rPr>
        <w:t>/5/2020 theo thời khóa biểu mới.</w:t>
      </w:r>
    </w:p>
    <w:p w:rsidR="00E111BE" w:rsidRPr="004F5E8A" w:rsidRDefault="00F14E24" w:rsidP="00271AD5">
      <w:pPr>
        <w:pStyle w:val="BodyText"/>
        <w:spacing w:before="0" w:line="360" w:lineRule="auto"/>
        <w:ind w:left="0" w:right="-1" w:firstLine="450"/>
        <w:rPr>
          <w:lang w:val="vi-VN"/>
        </w:rPr>
      </w:pPr>
      <w:r w:rsidRPr="00F14E24">
        <w:rPr>
          <w:lang w:val="vi-VN"/>
        </w:rPr>
        <w:t xml:space="preserve">- </w:t>
      </w:r>
      <w:r w:rsidR="00A67745" w:rsidRPr="00A67745">
        <w:rPr>
          <w:lang w:val="vi-VN"/>
        </w:rPr>
        <w:t>T</w:t>
      </w:r>
      <w:r w:rsidR="00BC6D04" w:rsidRPr="00A67745">
        <w:rPr>
          <w:lang w:val="vi-VN"/>
        </w:rPr>
        <w:t xml:space="preserve">hực hiện dạy học theo phân phối chương trình mới đã được các tổ chuyên môn </w:t>
      </w:r>
      <w:r w:rsidR="00A67745" w:rsidRPr="00A67745">
        <w:rPr>
          <w:lang w:val="vi-VN"/>
        </w:rPr>
        <w:t xml:space="preserve">cụ thể hóa </w:t>
      </w:r>
      <w:r w:rsidR="00A67745" w:rsidRPr="005F2592">
        <w:t xml:space="preserve">theo hướng dẫn tại </w:t>
      </w:r>
      <w:r w:rsidR="007B3B76" w:rsidRPr="007B3B76">
        <w:rPr>
          <w:lang w:val="vi-VN"/>
        </w:rPr>
        <w:t>c</w:t>
      </w:r>
      <w:r w:rsidR="00A67745" w:rsidRPr="005F2592">
        <w:t xml:space="preserve">ông văn </w:t>
      </w:r>
      <w:r w:rsidR="00A67745" w:rsidRPr="003252A3">
        <w:t xml:space="preserve">số </w:t>
      </w:r>
      <w:r w:rsidR="00A67745" w:rsidRPr="00991252">
        <w:t>1113/BGDĐT-GDTrH ngày 30/3/2020 của bộ Giáo dục và Đào tạo</w:t>
      </w:r>
      <w:r w:rsidR="00A67745">
        <w:rPr>
          <w:lang w:val="vi-VN"/>
        </w:rPr>
        <w:t>.</w:t>
      </w:r>
      <w:r w:rsidR="00524DF6">
        <w:rPr>
          <w:lang w:val="vi-VN"/>
        </w:rPr>
        <w:t xml:space="preserve"> Đ</w:t>
      </w:r>
      <w:r w:rsidR="00524DF6" w:rsidRPr="004F5E8A">
        <w:rPr>
          <w:lang w:val="vi-VN"/>
        </w:rPr>
        <w:t>ảm bảo hoàn thành năm học 2019-2020 trước 15/7/2020.</w:t>
      </w:r>
    </w:p>
    <w:p w:rsidR="00F14E24" w:rsidRPr="00F956E0" w:rsidRDefault="00F14E24" w:rsidP="00271AD5">
      <w:pPr>
        <w:widowControl w:val="0"/>
        <w:autoSpaceDE w:val="0"/>
        <w:autoSpaceDN w:val="0"/>
        <w:spacing w:after="0" w:line="360" w:lineRule="auto"/>
        <w:ind w:right="-1" w:firstLine="450"/>
        <w:jc w:val="both"/>
        <w:rPr>
          <w:rFonts w:ascii="Times New Roman" w:hAnsi="Times New Roman" w:cs="Times New Roman"/>
          <w:sz w:val="28"/>
          <w:szCs w:val="28"/>
        </w:rPr>
      </w:pPr>
      <w:r w:rsidRPr="00F956E0">
        <w:rPr>
          <w:rFonts w:ascii="Times New Roman" w:hAnsi="Times New Roman" w:cs="Times New Roman"/>
          <w:sz w:val="28"/>
          <w:szCs w:val="28"/>
        </w:rPr>
        <w:t xml:space="preserve">- Tham khảo thêm các kho học liệu dạy học đã được cung cấp địa chỉ tại hướng dẫn số 07/HDCM-NGT ngày 03 tháng 4 năm 2020 của </w:t>
      </w:r>
      <w:r w:rsidR="00E9092D" w:rsidRPr="00F956E0">
        <w:rPr>
          <w:rFonts w:ascii="Times New Roman" w:hAnsi="Times New Roman" w:cs="Times New Roman"/>
          <w:sz w:val="28"/>
          <w:szCs w:val="28"/>
        </w:rPr>
        <w:t>T</w:t>
      </w:r>
      <w:r w:rsidRPr="00F956E0">
        <w:rPr>
          <w:rFonts w:ascii="Times New Roman" w:hAnsi="Times New Roman" w:cs="Times New Roman"/>
          <w:sz w:val="28"/>
          <w:szCs w:val="28"/>
        </w:rPr>
        <w:t>rường THPT Ngô Gia Tự.</w:t>
      </w:r>
    </w:p>
    <w:p w:rsidR="00E111BE" w:rsidRPr="00726E52" w:rsidRDefault="005546A1" w:rsidP="00271AD5">
      <w:pPr>
        <w:pStyle w:val="BodyText"/>
        <w:spacing w:before="0" w:line="360" w:lineRule="auto"/>
        <w:ind w:left="0" w:right="-1" w:firstLine="450"/>
        <w:rPr>
          <w:b/>
        </w:rPr>
      </w:pPr>
      <w:r w:rsidRPr="005546A1">
        <w:rPr>
          <w:b/>
          <w:lang w:val="vi-VN"/>
        </w:rPr>
        <w:t>2</w:t>
      </w:r>
      <w:r w:rsidR="00AE5BA0">
        <w:rPr>
          <w:b/>
        </w:rPr>
        <w:t>.2.</w:t>
      </w:r>
      <w:r w:rsidR="00E111BE" w:rsidRPr="00726E52">
        <w:rPr>
          <w:b/>
        </w:rPr>
        <w:t xml:space="preserve"> Việc kiểm tra đánh giá học sinh</w:t>
      </w:r>
    </w:p>
    <w:p w:rsidR="00563FFA" w:rsidRDefault="00563FFA" w:rsidP="00271AD5">
      <w:pPr>
        <w:pStyle w:val="BodyText"/>
        <w:spacing w:before="0" w:line="360" w:lineRule="auto"/>
        <w:ind w:left="0" w:right="-1" w:firstLine="450"/>
      </w:pPr>
      <w:r>
        <w:t>a)</w:t>
      </w:r>
      <w:r w:rsidR="00A03A5A" w:rsidRPr="00A22F78">
        <w:t xml:space="preserve"> </w:t>
      </w:r>
      <w:r w:rsidR="00AE5BA0" w:rsidRPr="00AE5BA0">
        <w:t xml:space="preserve"> Đối với số lần</w:t>
      </w:r>
      <w:r w:rsidR="00E43652">
        <w:t xml:space="preserve"> kiểm tra cho điểm (đầu điểm,</w:t>
      </w:r>
      <w:r w:rsidR="00AE5BA0" w:rsidRPr="00AE5BA0">
        <w:t xml:space="preserve"> cộ</w:t>
      </w:r>
      <w:r>
        <w:t>t điểm) thường xuyên và định kì:</w:t>
      </w:r>
    </w:p>
    <w:p w:rsidR="00AE5BA0" w:rsidRPr="00AE5BA0" w:rsidRDefault="00563FFA" w:rsidP="00271AD5">
      <w:pPr>
        <w:pStyle w:val="BodyText"/>
        <w:spacing w:before="0" w:line="360" w:lineRule="auto"/>
        <w:ind w:left="0" w:right="-1" w:firstLine="450"/>
      </w:pPr>
      <w:r w:rsidRPr="00563FFA">
        <w:t>Thực hiện</w:t>
      </w:r>
      <w:r w:rsidR="00AE5BA0" w:rsidRPr="00AE5BA0">
        <w:t xml:space="preserve"> giảm 1/3 số đầu điểm </w:t>
      </w:r>
      <w:r w:rsidR="00AF64FB" w:rsidRPr="00AF64FB">
        <w:t>(</w:t>
      </w:r>
      <w:r w:rsidR="00AE5BA0" w:rsidRPr="00AE5BA0">
        <w:t xml:space="preserve">theo hướng dẫn tại công văn số </w:t>
      </w:r>
      <w:r w:rsidR="00AE5BA0" w:rsidRPr="003360B1">
        <w:rPr>
          <w:lang w:val="vi-VN"/>
        </w:rPr>
        <w:t>1360/BGDĐT-GDTrH ngày 22/4/2020 của bộ Giáo dục và Đào tạo</w:t>
      </w:r>
      <w:r w:rsidR="00AF64FB" w:rsidRPr="00AF64FB">
        <w:t>)</w:t>
      </w:r>
      <w:r w:rsidR="00AE5BA0" w:rsidRPr="00AE5BA0">
        <w:t>. Cụ thể:</w:t>
      </w:r>
    </w:p>
    <w:p w:rsidR="00AE5BA0" w:rsidRDefault="00563FFA" w:rsidP="00271AD5">
      <w:pPr>
        <w:pStyle w:val="BodyText"/>
        <w:spacing w:before="0" w:line="360" w:lineRule="auto"/>
        <w:ind w:left="0" w:right="-1" w:firstLine="450"/>
      </w:pPr>
      <w:r w:rsidRPr="00563FFA">
        <w:t>-</w:t>
      </w:r>
      <w:r w:rsidR="00AE5BA0">
        <w:t xml:space="preserve"> Điểm kiểm tra thường xuyên (miệng và 15 phút):</w:t>
      </w:r>
    </w:p>
    <w:p w:rsidR="00AE5BA0" w:rsidRDefault="00AE5BA0" w:rsidP="00271AD5">
      <w:pPr>
        <w:pStyle w:val="BodyText"/>
        <w:spacing w:before="0" w:line="360" w:lineRule="auto"/>
        <w:ind w:left="720" w:right="-1" w:firstLine="720"/>
      </w:pPr>
      <w:r w:rsidRPr="00AE5BA0">
        <w:t>+ Môn có từ 1 tiết/1tuần trở xuống: ít nhất 01 đầu điểm</w:t>
      </w:r>
    </w:p>
    <w:p w:rsidR="00AE5BA0" w:rsidRPr="00AE5BA0" w:rsidRDefault="00AE5BA0" w:rsidP="00271AD5">
      <w:pPr>
        <w:pStyle w:val="BodyText"/>
        <w:spacing w:before="0" w:line="360" w:lineRule="auto"/>
        <w:ind w:left="720" w:right="-1" w:firstLine="720"/>
      </w:pPr>
      <w:r w:rsidRPr="00AE5BA0">
        <w:t>+ Môn học từ trên 1 tiết/1tuần đến dưới 3 tiết/</w:t>
      </w:r>
      <w:r w:rsidR="00424C31">
        <w:t>1tuần:</w:t>
      </w:r>
      <w:r w:rsidRPr="00AE5BA0">
        <w:t xml:space="preserve"> ít nhất 02 đầu điểm</w:t>
      </w:r>
    </w:p>
    <w:p w:rsidR="00AE5BA0" w:rsidRDefault="00AE5BA0" w:rsidP="00271AD5">
      <w:pPr>
        <w:pStyle w:val="BodyText"/>
        <w:spacing w:before="0" w:line="360" w:lineRule="auto"/>
        <w:ind w:left="720" w:right="-1" w:firstLine="720"/>
      </w:pPr>
      <w:r w:rsidRPr="00AE5BA0">
        <w:t xml:space="preserve">+ Môn học từ 3 tiết/1tuần </w:t>
      </w:r>
      <w:r w:rsidR="00424C31">
        <w:t xml:space="preserve">trở lên: </w:t>
      </w:r>
      <w:r w:rsidRPr="00AE5BA0">
        <w:t xml:space="preserve">ít nhất </w:t>
      </w:r>
      <w:r w:rsidRPr="00F56D85">
        <w:t>3 đầu điểm</w:t>
      </w:r>
    </w:p>
    <w:p w:rsidR="007F17AE" w:rsidRPr="007B3B76" w:rsidRDefault="007F17AE" w:rsidP="00271AD5">
      <w:pPr>
        <w:pStyle w:val="BodyText"/>
        <w:spacing w:before="0" w:line="360" w:lineRule="auto"/>
        <w:ind w:left="0" w:right="-1" w:firstLine="0"/>
      </w:pPr>
      <w:r>
        <w:tab/>
      </w:r>
      <w:r w:rsidR="00563FFA" w:rsidRPr="00563FFA">
        <w:t>-</w:t>
      </w:r>
      <w:r w:rsidRPr="00A22F78">
        <w:t xml:space="preserve"> Điểm kiểm tra định kì</w:t>
      </w:r>
      <w:r w:rsidR="007B3B76" w:rsidRPr="007B3B76">
        <w:t>:</w:t>
      </w:r>
    </w:p>
    <w:p w:rsidR="007F17AE" w:rsidRPr="00A216CA" w:rsidRDefault="007F17AE" w:rsidP="00271AD5">
      <w:pPr>
        <w:pStyle w:val="BodyText"/>
        <w:spacing w:before="0" w:line="360" w:lineRule="auto"/>
        <w:ind w:left="0" w:right="-1" w:firstLine="0"/>
      </w:pPr>
      <w:r w:rsidRPr="00A22F78">
        <w:tab/>
      </w:r>
      <w:r w:rsidR="00A22F78">
        <w:tab/>
      </w:r>
      <w:r w:rsidRPr="00A216CA">
        <w:t xml:space="preserve">+ Môn học có </w:t>
      </w:r>
      <w:r w:rsidR="00B413CE" w:rsidRPr="00527640">
        <w:t>từ</w:t>
      </w:r>
      <w:r w:rsidRPr="00A216CA">
        <w:t xml:space="preserve"> 2 tiết/1tuần</w:t>
      </w:r>
      <w:r w:rsidR="00B413CE" w:rsidRPr="00527640">
        <w:t xml:space="preserve"> trở xuống</w:t>
      </w:r>
      <w:r w:rsidRPr="00A216CA">
        <w:t>: ít nhất 1 đầu điểm</w:t>
      </w:r>
    </w:p>
    <w:p w:rsidR="007F17AE" w:rsidRDefault="007F17AE" w:rsidP="00271AD5">
      <w:pPr>
        <w:pStyle w:val="BodyText"/>
        <w:spacing w:before="0" w:line="360" w:lineRule="auto"/>
        <w:ind w:left="0" w:right="-1" w:firstLine="0"/>
      </w:pPr>
      <w:r w:rsidRPr="00A216CA">
        <w:tab/>
      </w:r>
      <w:r w:rsidR="00A22F78" w:rsidRPr="00A216CA">
        <w:tab/>
      </w:r>
      <w:r w:rsidRPr="00A216CA">
        <w:t xml:space="preserve">+ Môn học có từ </w:t>
      </w:r>
      <w:r w:rsidR="00B413CE" w:rsidRPr="00B413CE">
        <w:t xml:space="preserve">trên </w:t>
      </w:r>
      <w:r w:rsidRPr="00A216CA">
        <w:t>2 tiết/1tuần trở lên: ít nhất 2 đầu điểm</w:t>
      </w:r>
    </w:p>
    <w:p w:rsidR="00563FFA" w:rsidRPr="00563FFA" w:rsidRDefault="00563FFA" w:rsidP="00271AD5">
      <w:pPr>
        <w:pStyle w:val="BodyText"/>
        <w:spacing w:before="0" w:line="360" w:lineRule="auto"/>
        <w:ind w:left="0" w:right="-1" w:firstLine="0"/>
      </w:pPr>
      <w:r>
        <w:tab/>
      </w:r>
      <w:r w:rsidRPr="00563FFA">
        <w:t>- Điểm kiểm tra học kì II: Thực hiện theo Thông tư 58 của bộ GD&amp;ĐT</w:t>
      </w:r>
      <w:r>
        <w:t xml:space="preserve"> </w:t>
      </w:r>
    </w:p>
    <w:p w:rsidR="007C4726" w:rsidRDefault="00AE5BA0" w:rsidP="00271AD5">
      <w:pPr>
        <w:pStyle w:val="BodyText"/>
        <w:spacing w:before="0" w:line="360" w:lineRule="auto"/>
        <w:ind w:left="0" w:right="-1" w:firstLine="450"/>
      </w:pPr>
      <w:r w:rsidRPr="00AE5BA0">
        <w:t>b</w:t>
      </w:r>
      <w:r w:rsidR="00563FFA" w:rsidRPr="00563FFA">
        <w:t>)</w:t>
      </w:r>
      <w:r w:rsidRPr="00AE5BA0">
        <w:t xml:space="preserve"> </w:t>
      </w:r>
      <w:r w:rsidRPr="005F2592">
        <w:t xml:space="preserve">Không kiểm tra, đánh giá đối với những nội dung kiến thức đã tinh giản theo Công văn số 5842/BGDĐT-GDTrH ngày 01/9/2011 </w:t>
      </w:r>
      <w:r w:rsidR="007C4726" w:rsidRPr="00A216CA">
        <w:t xml:space="preserve">và </w:t>
      </w:r>
      <w:r w:rsidR="007C4726" w:rsidRPr="007B3B76">
        <w:rPr>
          <w:lang w:val="vi-VN"/>
        </w:rPr>
        <w:t>c</w:t>
      </w:r>
      <w:r w:rsidR="007C4726" w:rsidRPr="005F2592">
        <w:t xml:space="preserve">ông văn </w:t>
      </w:r>
      <w:r w:rsidR="007C4726" w:rsidRPr="003252A3">
        <w:t xml:space="preserve">số </w:t>
      </w:r>
      <w:r w:rsidR="007C4726" w:rsidRPr="00991252">
        <w:t>1113/BGDĐT-GDTrH ngày 30/3/2020 của bộ Giáo dục và Đào tạo</w:t>
      </w:r>
      <w:r w:rsidR="007C4726" w:rsidRPr="00A216CA">
        <w:t>.</w:t>
      </w:r>
      <w:r w:rsidR="007C4726">
        <w:t xml:space="preserve"> Đặc biệt lưu ý</w:t>
      </w:r>
      <w:r w:rsidRPr="005F2592">
        <w:t xml:space="preserve"> các nội dung “Không dạy”, “Không làm”, “Không thực hiện”, “Khuyến khích học sinh tự học”</w:t>
      </w:r>
      <w:r w:rsidR="00045556">
        <w:t xml:space="preserve"> (tự đọc, tự làm, tự thực hiện).</w:t>
      </w:r>
    </w:p>
    <w:p w:rsidR="00CA2350" w:rsidRDefault="009F32C7" w:rsidP="00271AD5">
      <w:pPr>
        <w:pStyle w:val="BodyText"/>
        <w:spacing w:before="0" w:line="360" w:lineRule="auto"/>
        <w:ind w:left="0" w:right="-1" w:firstLine="450"/>
      </w:pPr>
      <w:r>
        <w:t>c)</w:t>
      </w:r>
      <w:r w:rsidR="00CA2350" w:rsidRPr="00A216CA">
        <w:t xml:space="preserve"> </w:t>
      </w:r>
      <w:r w:rsidR="00CA2350" w:rsidRPr="00A216CA">
        <w:rPr>
          <w:b/>
        </w:rPr>
        <w:t>Việc kiểm tra tập trung</w:t>
      </w:r>
      <w:r w:rsidR="00CA2350" w:rsidRPr="00A216CA">
        <w:t xml:space="preserve">: thực hiện kiểm tra </w:t>
      </w:r>
      <w:r w:rsidR="00B40092" w:rsidRPr="00B40092">
        <w:t xml:space="preserve">theo </w:t>
      </w:r>
      <w:r w:rsidR="00CA2350" w:rsidRPr="00A216CA">
        <w:t>đề chung</w:t>
      </w:r>
      <w:r w:rsidR="007F17E8" w:rsidRPr="00A216CA">
        <w:t>, cùng thời gi</w:t>
      </w:r>
      <w:r w:rsidR="00B40092" w:rsidRPr="00E71A4D">
        <w:t>a</w:t>
      </w:r>
      <w:r w:rsidR="007F17E8" w:rsidRPr="00A216CA">
        <w:t>n</w:t>
      </w:r>
      <w:r w:rsidR="00CA2350" w:rsidRPr="00A216CA">
        <w:t xml:space="preserve"> cho từng khối lớp, không chia </w:t>
      </w:r>
      <w:r w:rsidR="007F17E8" w:rsidRPr="00A216CA">
        <w:t xml:space="preserve">danh sách </w:t>
      </w:r>
      <w:r w:rsidR="00CA2350" w:rsidRPr="00A216CA">
        <w:t>theo a, b,</w:t>
      </w:r>
      <w:r w:rsidR="007F17E8" w:rsidRPr="00A216CA">
        <w:t xml:space="preserve"> </w:t>
      </w:r>
      <w:r w:rsidR="00CA2350" w:rsidRPr="00A216CA">
        <w:t>c</w:t>
      </w:r>
      <w:r w:rsidR="007F17E8" w:rsidRPr="00A216CA">
        <w:t>, học sinh ngồi kiểm tra theo từng đơn vị lớp</w:t>
      </w:r>
      <w:r w:rsidR="00CA2350" w:rsidRPr="00A216CA">
        <w:t xml:space="preserve">. Việc chấm bài </w:t>
      </w:r>
      <w:r w:rsidR="002D3E42" w:rsidRPr="00A216CA">
        <w:t xml:space="preserve">được </w:t>
      </w:r>
      <w:r w:rsidR="00CA2350" w:rsidRPr="00A216CA">
        <w:t>bố trí chấm chéo giữa các giáo viên trong tổ bộ môn.</w:t>
      </w:r>
    </w:p>
    <w:p w:rsidR="00BE5085" w:rsidRPr="001224EC" w:rsidRDefault="00573FEA" w:rsidP="00450E43">
      <w:pPr>
        <w:pStyle w:val="BodyText"/>
        <w:spacing w:beforeLines="120" w:before="288" w:afterLines="120" w:after="288"/>
        <w:ind w:left="0" w:right="-1" w:firstLine="450"/>
      </w:pPr>
      <w:r w:rsidRPr="001224EC">
        <w:rPr>
          <w:b/>
        </w:rPr>
        <w:t>2</w:t>
      </w:r>
      <w:r w:rsidR="00BE5085" w:rsidRPr="001224EC">
        <w:rPr>
          <w:b/>
        </w:rPr>
        <w:t>.3. Một số nhiệm vụ chủ yếu</w:t>
      </w:r>
      <w:r w:rsidR="00BE5085" w:rsidRPr="001224EC">
        <w:t xml:space="preserve"> </w:t>
      </w:r>
      <w:r w:rsidR="00BE5085" w:rsidRPr="001224EC">
        <w:rPr>
          <w:b/>
        </w:rPr>
        <w:t>theo mốc thời gian</w:t>
      </w:r>
      <w:r w:rsidR="00BE5085" w:rsidRPr="001224EC">
        <w:t xml:space="preserve"> (dự kiến)</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326"/>
        <w:gridCol w:w="5600"/>
      </w:tblGrid>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b/>
                <w:bCs/>
                <w:sz w:val="26"/>
                <w:szCs w:val="28"/>
                <w:lang w:eastAsia="vi-VN"/>
              </w:rPr>
            </w:pPr>
            <w:r w:rsidRPr="001224EC">
              <w:rPr>
                <w:rFonts w:ascii="Times New Roman" w:eastAsia="Times New Roman" w:hAnsi="Times New Roman" w:cs="Times New Roman"/>
                <w:b/>
                <w:bCs/>
                <w:sz w:val="26"/>
                <w:szCs w:val="28"/>
                <w:lang w:eastAsia="vi-VN"/>
              </w:rPr>
              <w:t>Tuần</w:t>
            </w:r>
          </w:p>
        </w:tc>
        <w:tc>
          <w:tcPr>
            <w:tcW w:w="3326"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b/>
                <w:bCs/>
                <w:sz w:val="26"/>
                <w:szCs w:val="28"/>
                <w:lang w:eastAsia="vi-VN"/>
              </w:rPr>
            </w:pPr>
            <w:r w:rsidRPr="001224EC">
              <w:rPr>
                <w:rFonts w:ascii="Times New Roman" w:eastAsia="Times New Roman" w:hAnsi="Times New Roman" w:cs="Times New Roman"/>
                <w:b/>
                <w:bCs/>
                <w:sz w:val="26"/>
                <w:szCs w:val="28"/>
                <w:lang w:eastAsia="vi-VN"/>
              </w:rPr>
              <w:t>Từ ngày…đến ngày…..</w:t>
            </w:r>
          </w:p>
        </w:tc>
        <w:tc>
          <w:tcPr>
            <w:tcW w:w="5600"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b/>
                <w:bCs/>
                <w:sz w:val="26"/>
                <w:szCs w:val="28"/>
                <w:lang w:eastAsia="vi-VN"/>
              </w:rPr>
            </w:pPr>
            <w:r w:rsidRPr="001224EC">
              <w:rPr>
                <w:rFonts w:ascii="Times New Roman" w:eastAsia="Times New Roman" w:hAnsi="Times New Roman" w:cs="Times New Roman"/>
                <w:b/>
                <w:bCs/>
                <w:sz w:val="26"/>
                <w:szCs w:val="28"/>
                <w:lang w:eastAsia="vi-VN"/>
              </w:rPr>
              <w:t>Nội dung công việc chuyên môn chính</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color w:val="FF0000"/>
                <w:sz w:val="26"/>
                <w:szCs w:val="28"/>
                <w:lang w:eastAsia="vi-VN"/>
              </w:rPr>
            </w:pPr>
            <w:r w:rsidRPr="001224EC">
              <w:rPr>
                <w:rFonts w:ascii="Times New Roman" w:eastAsia="Times New Roman" w:hAnsi="Times New Roman" w:cs="Times New Roman"/>
                <w:color w:val="FF0000"/>
                <w:sz w:val="26"/>
                <w:szCs w:val="28"/>
                <w:lang w:eastAsia="vi-VN"/>
              </w:rPr>
              <w:t>26</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color w:val="FF0000"/>
                <w:sz w:val="26"/>
                <w:szCs w:val="28"/>
                <w:lang w:eastAsia="vi-VN"/>
              </w:rPr>
            </w:pPr>
            <w:r w:rsidRPr="001224EC">
              <w:rPr>
                <w:rFonts w:ascii="Times New Roman" w:eastAsia="Times New Roman" w:hAnsi="Times New Roman" w:cs="Times New Roman"/>
                <w:color w:val="FF0000"/>
                <w:sz w:val="26"/>
                <w:szCs w:val="28"/>
                <w:lang w:eastAsia="vi-VN"/>
              </w:rPr>
              <w:t>Từ 20/4/2020 đến 26/4/2020</w:t>
            </w:r>
          </w:p>
        </w:tc>
        <w:tc>
          <w:tcPr>
            <w:tcW w:w="5600"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color w:val="FF0000"/>
                <w:sz w:val="26"/>
                <w:szCs w:val="28"/>
                <w:lang w:eastAsia="vi-VN"/>
              </w:rPr>
            </w:pPr>
            <w:r w:rsidRPr="001224EC">
              <w:rPr>
                <w:rFonts w:ascii="Times New Roman" w:eastAsia="Times New Roman" w:hAnsi="Times New Roman" w:cs="Times New Roman"/>
                <w:color w:val="FF0000"/>
                <w:sz w:val="26"/>
                <w:szCs w:val="28"/>
                <w:lang w:eastAsia="vi-VN"/>
              </w:rPr>
              <w:t>Dạy học theo phân phối chương trình mới (online)</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color w:val="0070C0"/>
                <w:sz w:val="26"/>
                <w:szCs w:val="28"/>
                <w:lang w:eastAsia="vi-VN"/>
              </w:rPr>
            </w:pPr>
            <w:r w:rsidRPr="001224EC">
              <w:rPr>
                <w:rFonts w:ascii="Times New Roman" w:eastAsia="Times New Roman" w:hAnsi="Times New Roman" w:cs="Times New Roman"/>
                <w:color w:val="0070C0"/>
                <w:sz w:val="26"/>
                <w:szCs w:val="28"/>
                <w:lang w:eastAsia="vi-VN"/>
              </w:rPr>
              <w:t>27</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color w:val="0070C0"/>
                <w:sz w:val="26"/>
                <w:szCs w:val="28"/>
                <w:lang w:eastAsia="vi-VN"/>
              </w:rPr>
            </w:pPr>
            <w:r w:rsidRPr="001224EC">
              <w:rPr>
                <w:rFonts w:ascii="Times New Roman" w:eastAsia="Times New Roman" w:hAnsi="Times New Roman" w:cs="Times New Roman"/>
                <w:color w:val="0070C0"/>
                <w:sz w:val="26"/>
                <w:szCs w:val="28"/>
                <w:lang w:eastAsia="vi-VN"/>
              </w:rPr>
              <w:t>Từ 27/4/2020 đến 03/5/2020</w:t>
            </w:r>
          </w:p>
        </w:tc>
        <w:tc>
          <w:tcPr>
            <w:tcW w:w="5600"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color w:val="0070C0"/>
                <w:sz w:val="26"/>
                <w:szCs w:val="28"/>
                <w:lang w:eastAsia="vi-VN"/>
              </w:rPr>
            </w:pPr>
            <w:r w:rsidRPr="001224EC">
              <w:rPr>
                <w:rFonts w:ascii="Times New Roman" w:eastAsia="Times New Roman" w:hAnsi="Times New Roman" w:cs="Times New Roman"/>
                <w:color w:val="0070C0"/>
                <w:sz w:val="26"/>
                <w:szCs w:val="28"/>
                <w:lang w:eastAsia="vi-VN"/>
              </w:rPr>
              <w:t>Dạy học theo phân phối chương trình mới</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lastRenderedPageBreak/>
              <w:t>28</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04/5/2020 đến 10/5/2020</w:t>
            </w:r>
          </w:p>
        </w:tc>
        <w:tc>
          <w:tcPr>
            <w:tcW w:w="5600"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Dạy học theo phân phối chương trình mới</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29</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11/5/2020 đến 17/5/2020</w:t>
            </w:r>
          </w:p>
        </w:tc>
        <w:tc>
          <w:tcPr>
            <w:tcW w:w="5600"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Dạy học theo phân phối chương trình mới</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30</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18/5/2020 đến 24/5/2020</w:t>
            </w:r>
          </w:p>
        </w:tc>
        <w:tc>
          <w:tcPr>
            <w:tcW w:w="5600"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Dạy học theo phân phối chương trình mới</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31</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25/5/2020 đến 31/5/2020</w:t>
            </w:r>
          </w:p>
        </w:tc>
        <w:tc>
          <w:tcPr>
            <w:tcW w:w="5600" w:type="dxa"/>
            <w:shd w:val="clear" w:color="auto" w:fill="auto"/>
            <w:noWrap/>
            <w:vAlign w:val="center"/>
            <w:hideMark/>
          </w:tcPr>
          <w:p w:rsidR="00862B15"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Dạy học theo phân phối chương trình mới</w:t>
            </w:r>
          </w:p>
          <w:p w:rsidR="000263A0" w:rsidRPr="00862B15" w:rsidRDefault="000263A0" w:rsidP="00C33459">
            <w:pPr>
              <w:spacing w:after="0" w:line="360" w:lineRule="auto"/>
              <w:rPr>
                <w:rFonts w:ascii="Times New Roman" w:eastAsia="Times New Roman" w:hAnsi="Times New Roman" w:cs="Times New Roman"/>
                <w:sz w:val="26"/>
                <w:szCs w:val="28"/>
                <w:lang w:eastAsia="vi-VN"/>
              </w:rPr>
            </w:pPr>
            <w:r w:rsidRPr="00862B15">
              <w:rPr>
                <w:rFonts w:ascii="Times New Roman" w:eastAsia="Times New Roman" w:hAnsi="Times New Roman" w:cs="Times New Roman"/>
                <w:sz w:val="26"/>
                <w:szCs w:val="28"/>
                <w:lang w:eastAsia="vi-VN"/>
              </w:rPr>
              <w:t>Dự kiến tổ chức thi thử TN cho học sinh lớp 12</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32</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01/6/2020 đến 07/6/2020</w:t>
            </w:r>
          </w:p>
        </w:tc>
        <w:tc>
          <w:tcPr>
            <w:tcW w:w="5600"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Dạy học theo phân phối chương trình mới</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33</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08/6/2020 đến 14/6/2020</w:t>
            </w:r>
          </w:p>
        </w:tc>
        <w:tc>
          <w:tcPr>
            <w:tcW w:w="5600" w:type="dxa"/>
            <w:shd w:val="clear" w:color="auto" w:fill="auto"/>
            <w:noWrap/>
            <w:vAlign w:val="center"/>
            <w:hideMark/>
          </w:tcPr>
          <w:p w:rsidR="00862B1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Dạy học theo phân phối chương trình mới</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34</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15/6/2020 đến 21/6/2020</w:t>
            </w:r>
          </w:p>
        </w:tc>
        <w:tc>
          <w:tcPr>
            <w:tcW w:w="5600"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Dạy học theo phân phối chương trình mới</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35</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22/6/2020 đến 28/6/2020</w:t>
            </w:r>
          </w:p>
        </w:tc>
        <w:tc>
          <w:tcPr>
            <w:tcW w:w="5600" w:type="dxa"/>
            <w:shd w:val="clear" w:color="auto" w:fill="auto"/>
            <w:noWrap/>
            <w:vAlign w:val="center"/>
            <w:hideMark/>
          </w:tcPr>
          <w:p w:rsidR="00BE5085" w:rsidRPr="001224EC" w:rsidRDefault="005546A1" w:rsidP="00C33459">
            <w:pPr>
              <w:spacing w:after="0" w:line="360" w:lineRule="auto"/>
              <w:rPr>
                <w:rFonts w:ascii="Times New Roman" w:eastAsia="Times New Roman" w:hAnsi="Times New Roman" w:cs="Times New Roman"/>
                <w:b/>
                <w:bCs/>
                <w:sz w:val="26"/>
                <w:szCs w:val="28"/>
                <w:lang w:eastAsia="vi-VN"/>
              </w:rPr>
            </w:pPr>
            <w:r w:rsidRPr="001224EC">
              <w:rPr>
                <w:rFonts w:ascii="Times New Roman" w:eastAsia="Times New Roman" w:hAnsi="Times New Roman" w:cs="Times New Roman"/>
                <w:sz w:val="26"/>
                <w:szCs w:val="28"/>
                <w:lang w:eastAsia="vi-VN"/>
              </w:rPr>
              <w:t>Dạy học theo phân phối chương trình mới</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36</w:t>
            </w:r>
          </w:p>
        </w:tc>
        <w:tc>
          <w:tcPr>
            <w:tcW w:w="3326" w:type="dxa"/>
            <w:shd w:val="clear" w:color="auto" w:fill="auto"/>
            <w:noWrap/>
            <w:vAlign w:val="center"/>
            <w:hideMark/>
          </w:tcPr>
          <w:p w:rsidR="00BE5085" w:rsidRPr="001224EC" w:rsidRDefault="00BE5085"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29/6/2020 đến 05/7/2020</w:t>
            </w:r>
          </w:p>
        </w:tc>
        <w:tc>
          <w:tcPr>
            <w:tcW w:w="5600" w:type="dxa"/>
            <w:shd w:val="clear" w:color="auto" w:fill="auto"/>
            <w:vAlign w:val="center"/>
            <w:hideMark/>
          </w:tcPr>
          <w:p w:rsidR="00BE5085" w:rsidRPr="001224EC" w:rsidRDefault="005546A1"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b/>
                <w:bCs/>
                <w:sz w:val="26"/>
                <w:szCs w:val="28"/>
                <w:lang w:eastAsia="vi-VN"/>
              </w:rPr>
              <w:t>Kiểm tra học kỳ II</w:t>
            </w:r>
          </w:p>
        </w:tc>
      </w:tr>
      <w:tr w:rsidR="00BE5085" w:rsidRPr="001224EC" w:rsidTr="00862B15">
        <w:trPr>
          <w:trHeight w:val="315"/>
          <w:jc w:val="center"/>
        </w:trPr>
        <w:tc>
          <w:tcPr>
            <w:tcW w:w="809" w:type="dxa"/>
            <w:shd w:val="clear" w:color="auto" w:fill="auto"/>
            <w:noWrap/>
            <w:vAlign w:val="center"/>
            <w:hideMark/>
          </w:tcPr>
          <w:p w:rsidR="00BE5085" w:rsidRPr="001224EC" w:rsidRDefault="00BE5085" w:rsidP="00C33459">
            <w:pPr>
              <w:spacing w:after="0" w:line="360" w:lineRule="auto"/>
              <w:jc w:val="center"/>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37</w:t>
            </w:r>
          </w:p>
        </w:tc>
        <w:tc>
          <w:tcPr>
            <w:tcW w:w="3326" w:type="dxa"/>
            <w:shd w:val="clear" w:color="auto" w:fill="auto"/>
            <w:noWrap/>
            <w:vAlign w:val="center"/>
            <w:hideMark/>
          </w:tcPr>
          <w:p w:rsidR="00BE5085" w:rsidRPr="001224EC" w:rsidRDefault="00BE5085" w:rsidP="004173C1">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Từ 06/7/2020 đến 1</w:t>
            </w:r>
            <w:r w:rsidR="004173C1">
              <w:rPr>
                <w:rFonts w:ascii="Times New Roman" w:eastAsia="Times New Roman" w:hAnsi="Times New Roman" w:cs="Times New Roman"/>
                <w:sz w:val="26"/>
                <w:szCs w:val="28"/>
                <w:lang w:val="en-US" w:eastAsia="vi-VN"/>
              </w:rPr>
              <w:t>2</w:t>
            </w:r>
            <w:r w:rsidRPr="001224EC">
              <w:rPr>
                <w:rFonts w:ascii="Times New Roman" w:eastAsia="Times New Roman" w:hAnsi="Times New Roman" w:cs="Times New Roman"/>
                <w:sz w:val="26"/>
                <w:szCs w:val="28"/>
                <w:lang w:eastAsia="vi-VN"/>
              </w:rPr>
              <w:t>/7/2020</w:t>
            </w:r>
          </w:p>
        </w:tc>
        <w:tc>
          <w:tcPr>
            <w:tcW w:w="5600" w:type="dxa"/>
            <w:shd w:val="clear" w:color="auto" w:fill="auto"/>
            <w:vAlign w:val="center"/>
            <w:hideMark/>
          </w:tcPr>
          <w:p w:rsidR="00BE5085" w:rsidRPr="001224EC" w:rsidRDefault="005546A1"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Hoàn thành xếp loại hai mặt; học bạ, sổ điểm,….</w:t>
            </w:r>
          </w:p>
        </w:tc>
      </w:tr>
      <w:tr w:rsidR="005546A1" w:rsidRPr="001224EC" w:rsidTr="00862B15">
        <w:trPr>
          <w:trHeight w:val="315"/>
          <w:jc w:val="center"/>
        </w:trPr>
        <w:tc>
          <w:tcPr>
            <w:tcW w:w="809" w:type="dxa"/>
            <w:shd w:val="clear" w:color="auto" w:fill="auto"/>
            <w:noWrap/>
            <w:vAlign w:val="center"/>
          </w:tcPr>
          <w:p w:rsidR="005546A1" w:rsidRPr="001224EC" w:rsidRDefault="005546A1" w:rsidP="00C33459">
            <w:pPr>
              <w:spacing w:after="0" w:line="360" w:lineRule="auto"/>
              <w:jc w:val="center"/>
              <w:rPr>
                <w:rFonts w:ascii="Times New Roman" w:eastAsia="Times New Roman" w:hAnsi="Times New Roman" w:cs="Times New Roman"/>
                <w:sz w:val="26"/>
                <w:szCs w:val="28"/>
                <w:lang w:eastAsia="vi-VN"/>
              </w:rPr>
            </w:pPr>
          </w:p>
        </w:tc>
        <w:tc>
          <w:tcPr>
            <w:tcW w:w="3326" w:type="dxa"/>
            <w:shd w:val="clear" w:color="auto" w:fill="auto"/>
            <w:noWrap/>
            <w:vAlign w:val="center"/>
          </w:tcPr>
          <w:p w:rsidR="005546A1" w:rsidRPr="001224EC" w:rsidRDefault="004173C1" w:rsidP="00C33459">
            <w:pPr>
              <w:spacing w:after="0" w:line="360" w:lineRule="auto"/>
              <w:rPr>
                <w:rFonts w:ascii="Times New Roman" w:eastAsia="Times New Roman" w:hAnsi="Times New Roman" w:cs="Times New Roman"/>
                <w:sz w:val="26"/>
                <w:szCs w:val="28"/>
                <w:lang w:val="en-US" w:eastAsia="vi-VN"/>
              </w:rPr>
            </w:pPr>
            <w:r>
              <w:rPr>
                <w:rFonts w:ascii="Times New Roman" w:eastAsia="Times New Roman" w:hAnsi="Times New Roman" w:cs="Times New Roman"/>
                <w:sz w:val="26"/>
                <w:szCs w:val="28"/>
                <w:lang w:val="en-US" w:eastAsia="vi-VN"/>
              </w:rPr>
              <w:t>Từ 13/7/2020 đến 19</w:t>
            </w:r>
            <w:r w:rsidR="005546A1" w:rsidRPr="001224EC">
              <w:rPr>
                <w:rFonts w:ascii="Times New Roman" w:eastAsia="Times New Roman" w:hAnsi="Times New Roman" w:cs="Times New Roman"/>
                <w:sz w:val="26"/>
                <w:szCs w:val="28"/>
                <w:lang w:val="en-US" w:eastAsia="vi-VN"/>
              </w:rPr>
              <w:t>/7/2020</w:t>
            </w:r>
          </w:p>
        </w:tc>
        <w:tc>
          <w:tcPr>
            <w:tcW w:w="5600" w:type="dxa"/>
            <w:shd w:val="clear" w:color="auto" w:fill="auto"/>
            <w:vAlign w:val="center"/>
          </w:tcPr>
          <w:p w:rsidR="005546A1" w:rsidRPr="001224EC" w:rsidRDefault="005546A1" w:rsidP="00C33459">
            <w:pPr>
              <w:spacing w:after="0" w:line="360" w:lineRule="auto"/>
              <w:rPr>
                <w:rFonts w:ascii="Times New Roman" w:eastAsia="Times New Roman" w:hAnsi="Times New Roman" w:cs="Times New Roman"/>
                <w:sz w:val="26"/>
                <w:szCs w:val="28"/>
                <w:lang w:eastAsia="vi-VN"/>
              </w:rPr>
            </w:pPr>
            <w:r w:rsidRPr="001224EC">
              <w:rPr>
                <w:rFonts w:ascii="Times New Roman" w:eastAsia="Times New Roman" w:hAnsi="Times New Roman" w:cs="Times New Roman"/>
                <w:sz w:val="26"/>
                <w:szCs w:val="28"/>
                <w:lang w:eastAsia="vi-VN"/>
              </w:rPr>
              <w:t>Tổng kết năm học 2019-2020</w:t>
            </w:r>
          </w:p>
        </w:tc>
      </w:tr>
    </w:tbl>
    <w:p w:rsidR="00BC7688" w:rsidRDefault="00BC7688" w:rsidP="003D3CC7">
      <w:pPr>
        <w:pStyle w:val="Heading1"/>
        <w:spacing w:before="0" w:line="360" w:lineRule="auto"/>
        <w:ind w:left="0" w:right="-1" w:firstLine="448"/>
        <w:rPr>
          <w:lang w:val="vi-VN"/>
        </w:rPr>
      </w:pPr>
    </w:p>
    <w:p w:rsidR="003D3CC7" w:rsidRPr="003C4587" w:rsidRDefault="003D3CC7" w:rsidP="003D3CC7">
      <w:pPr>
        <w:pStyle w:val="Heading1"/>
        <w:spacing w:before="0" w:line="360" w:lineRule="auto"/>
        <w:ind w:left="0" w:right="-1" w:firstLine="448"/>
        <w:rPr>
          <w:lang w:val="vi-VN"/>
        </w:rPr>
      </w:pPr>
      <w:bookmarkStart w:id="0" w:name="_GoBack"/>
      <w:bookmarkEnd w:id="0"/>
      <w:r w:rsidRPr="003C4587">
        <w:rPr>
          <w:lang w:val="vi-VN"/>
        </w:rPr>
        <w:t>3. Tổ chức thi thử tốt nghiệp THPT năm 2020</w:t>
      </w:r>
    </w:p>
    <w:p w:rsidR="003D3CC7" w:rsidRPr="003D3CC7" w:rsidRDefault="003D3CC7" w:rsidP="003D3CC7">
      <w:pPr>
        <w:pStyle w:val="Heading1"/>
        <w:spacing w:before="0" w:line="360" w:lineRule="auto"/>
        <w:ind w:left="0" w:right="-1" w:firstLine="448"/>
        <w:rPr>
          <w:b w:val="0"/>
        </w:rPr>
      </w:pPr>
      <w:r w:rsidRPr="003D3CC7">
        <w:rPr>
          <w:b w:val="0"/>
          <w:lang w:val="vi-VN"/>
        </w:rPr>
        <w:t>B1: Các tổ tiến hành s</w:t>
      </w:r>
      <w:r w:rsidRPr="003D3CC7">
        <w:rPr>
          <w:b w:val="0"/>
        </w:rPr>
        <w:t>inh hoạt chuyên môn, phân tích đ</w:t>
      </w:r>
      <w:r w:rsidR="00C56279">
        <w:rPr>
          <w:b w:val="0"/>
        </w:rPr>
        <w:t>ề tham khảo của bộ Giáo dục và Đ</w:t>
      </w:r>
      <w:r w:rsidRPr="003D3CC7">
        <w:rPr>
          <w:b w:val="0"/>
        </w:rPr>
        <w:t xml:space="preserve">ào tạo, trên cơ sở đó thiết lập ma trận, đề cương ôn tập cho học sinh. </w:t>
      </w:r>
    </w:p>
    <w:p w:rsidR="003D3CC7" w:rsidRPr="003D3CC7" w:rsidRDefault="003D3CC7" w:rsidP="003D3CC7">
      <w:pPr>
        <w:pStyle w:val="Heading1"/>
        <w:spacing w:before="0" w:line="360" w:lineRule="auto"/>
        <w:ind w:left="0" w:right="-1" w:firstLine="448"/>
        <w:rPr>
          <w:b w:val="0"/>
        </w:rPr>
      </w:pPr>
      <w:r w:rsidRPr="003D3CC7">
        <w:rPr>
          <w:b w:val="0"/>
        </w:rPr>
        <w:t xml:space="preserve">B2: Tổ chức thi thử tốt nghiệp THPT năm 2020 để rà soát, phân loại đối tượng học sinh lớp 12 </w:t>
      </w:r>
      <w:r w:rsidRPr="003D3CC7">
        <w:t xml:space="preserve">(thi thử lần thứ 1 vào tuần 31, </w:t>
      </w:r>
      <w:r w:rsidRPr="003D3CC7">
        <w:rPr>
          <w:b w:val="0"/>
        </w:rPr>
        <w:t>tổ chuyên môn ra đề trên cơ sở đề tham khảo của Bộ</w:t>
      </w:r>
      <w:r w:rsidRPr="003D3CC7">
        <w:t>).</w:t>
      </w:r>
    </w:p>
    <w:p w:rsidR="003D3CC7" w:rsidRPr="003D3CC7" w:rsidRDefault="003D3CC7" w:rsidP="003D3CC7">
      <w:pPr>
        <w:pStyle w:val="Heading1"/>
        <w:spacing w:before="0" w:line="360" w:lineRule="auto"/>
        <w:ind w:left="0" w:right="-1" w:firstLine="448"/>
        <w:rPr>
          <w:b w:val="0"/>
        </w:rPr>
      </w:pPr>
      <w:r w:rsidRPr="003D3CC7">
        <w:rPr>
          <w:b w:val="0"/>
        </w:rPr>
        <w:t>B3: Họp phụ huynh học sinh lớp 12 để tuyên truyền, phổ biến về kì thi tốt nghiệp THPT năm 2020; công bố, phân tích kết quả thi thử, cảnh báo những  học sinh nằm trong vùng nguy cơ không đậu tốt nghiệp THPT năm 2020, đồng thời đưa ra những tư vấn, biện pháp ôn tập để củng cố kiến thức cho học sinh, giảm thiểu tối đa số lượng học</w:t>
      </w:r>
      <w:r w:rsidR="00C56279">
        <w:rPr>
          <w:b w:val="0"/>
        </w:rPr>
        <w:t xml:space="preserve"> sinh rớt tốt nghiệp; </w:t>
      </w:r>
      <w:r w:rsidRPr="003D3CC7">
        <w:rPr>
          <w:b w:val="0"/>
        </w:rPr>
        <w:t>thống nhất với phụ huynh  học sinh trong việc tổ chức dạy học ôn tập, phụ đạo cho học sinh lớp 12.</w:t>
      </w:r>
    </w:p>
    <w:p w:rsidR="003D3CC7" w:rsidRPr="003D3CC7" w:rsidRDefault="003D3CC7" w:rsidP="003D3CC7">
      <w:pPr>
        <w:pStyle w:val="Heading1"/>
        <w:spacing w:before="0" w:line="360" w:lineRule="auto"/>
        <w:ind w:left="0" w:right="-1" w:firstLine="448"/>
        <w:rPr>
          <w:b w:val="0"/>
        </w:rPr>
      </w:pPr>
      <w:r w:rsidRPr="003D3CC7">
        <w:rPr>
          <w:b w:val="0"/>
        </w:rPr>
        <w:t xml:space="preserve">B4: Tiến hành tổ chức thi thử tốt nghiệp THPT năm 2020 lần thứ 2 (khoảng cuối tháng 6, sau khi đã ôn tập phụ đạo một thời gian cho học sinh). Gắn trách nhiệm của người dạy, của tổ chuyên môn với chất lượng của học sinh (theo </w:t>
      </w:r>
      <w:r w:rsidRPr="003D3CC7">
        <w:rPr>
          <w:b w:val="0"/>
          <w:lang w:val="vi-VN"/>
        </w:rPr>
        <w:t>công văn số 585/SGD-GDTrH ngày 08 tháng 5 năm 2020 của sở Giáo dục và Đào tạo Đắk Lắk</w:t>
      </w:r>
      <w:r w:rsidRPr="003D3CC7">
        <w:rPr>
          <w:b w:val="0"/>
        </w:rPr>
        <w:t>)</w:t>
      </w:r>
    </w:p>
    <w:p w:rsidR="003D3CC7" w:rsidRPr="003D3CC7" w:rsidRDefault="003D3CC7" w:rsidP="003D3CC7">
      <w:pPr>
        <w:rPr>
          <w:rFonts w:ascii="Times New Roman" w:hAnsi="Times New Roman" w:cs="Times New Roman"/>
          <w:b/>
          <w:sz w:val="28"/>
          <w:szCs w:val="28"/>
          <w:lang w:val="vi"/>
        </w:rPr>
      </w:pPr>
      <w:r w:rsidRPr="003D3CC7">
        <w:rPr>
          <w:rFonts w:ascii="Times New Roman" w:hAnsi="Times New Roman" w:cs="Times New Roman"/>
          <w:b/>
          <w:sz w:val="28"/>
          <w:szCs w:val="28"/>
          <w:lang w:val="vi"/>
        </w:rPr>
        <w:t>4. Ôn tập, củng cố kiến thức cho học sinh</w:t>
      </w:r>
    </w:p>
    <w:p w:rsidR="003D3CC7" w:rsidRPr="003C4587" w:rsidRDefault="003D3CC7" w:rsidP="00A5476A">
      <w:pPr>
        <w:ind w:firstLine="450"/>
        <w:jc w:val="both"/>
        <w:rPr>
          <w:rFonts w:ascii="Times New Roman" w:hAnsi="Times New Roman" w:cs="Times New Roman"/>
          <w:sz w:val="28"/>
          <w:szCs w:val="28"/>
          <w:lang w:val="vi"/>
        </w:rPr>
      </w:pPr>
      <w:r w:rsidRPr="003D3CC7">
        <w:rPr>
          <w:rFonts w:ascii="Times New Roman" w:hAnsi="Times New Roman" w:cs="Times New Roman"/>
          <w:sz w:val="28"/>
          <w:szCs w:val="28"/>
          <w:lang w:val="vi"/>
        </w:rPr>
        <w:t xml:space="preserve">- Nếu giáo viên đã dạy xong nội dung chương trình thì tiếp tục ôn tập cho học sinh, củng cố, hệ thống lại toàn bộ kiến thức của học kỳ II, đặc biệt là học sinh lớp 12. </w:t>
      </w:r>
      <w:r w:rsidR="009D0063" w:rsidRPr="009D0063">
        <w:rPr>
          <w:rFonts w:ascii="Times New Roman" w:hAnsi="Times New Roman" w:cs="Times New Roman"/>
          <w:sz w:val="28"/>
          <w:szCs w:val="28"/>
          <w:lang w:val="vi"/>
        </w:rPr>
        <w:t>D</w:t>
      </w:r>
      <w:r w:rsidRPr="003D3CC7">
        <w:rPr>
          <w:rFonts w:ascii="Times New Roman" w:hAnsi="Times New Roman" w:cs="Times New Roman"/>
          <w:sz w:val="28"/>
          <w:szCs w:val="28"/>
          <w:lang w:val="vi"/>
        </w:rPr>
        <w:t xml:space="preserve">ạy </w:t>
      </w:r>
      <w:r w:rsidRPr="003D3CC7">
        <w:rPr>
          <w:rFonts w:ascii="Times New Roman" w:hAnsi="Times New Roman" w:cs="Times New Roman"/>
          <w:sz w:val="28"/>
          <w:szCs w:val="28"/>
          <w:lang w:val="vi"/>
        </w:rPr>
        <w:lastRenderedPageBreak/>
        <w:t xml:space="preserve">lại </w:t>
      </w:r>
      <w:r w:rsidR="009D0063" w:rsidRPr="009D0063">
        <w:rPr>
          <w:rFonts w:ascii="Times New Roman" w:hAnsi="Times New Roman" w:cs="Times New Roman"/>
          <w:sz w:val="28"/>
          <w:szCs w:val="28"/>
          <w:lang w:val="vi"/>
        </w:rPr>
        <w:t>những phần kiến thứ</w:t>
      </w:r>
      <w:r w:rsidR="009D0063">
        <w:rPr>
          <w:rFonts w:ascii="Times New Roman" w:hAnsi="Times New Roman" w:cs="Times New Roman"/>
          <w:sz w:val="28"/>
          <w:szCs w:val="28"/>
          <w:lang w:val="vi"/>
        </w:rPr>
        <w:t>c mà học sinh</w:t>
      </w:r>
      <w:r w:rsidR="009D0063" w:rsidRPr="009D0063">
        <w:rPr>
          <w:rFonts w:ascii="Times New Roman" w:hAnsi="Times New Roman" w:cs="Times New Roman"/>
          <w:sz w:val="28"/>
          <w:szCs w:val="28"/>
          <w:lang w:val="vi"/>
        </w:rPr>
        <w:t xml:space="preserve"> còn đang mơ hồ, chưa nắm vững;</w:t>
      </w:r>
      <w:r w:rsidRPr="003D3CC7">
        <w:rPr>
          <w:rFonts w:ascii="Times New Roman" w:hAnsi="Times New Roman" w:cs="Times New Roman"/>
          <w:sz w:val="28"/>
          <w:szCs w:val="28"/>
          <w:lang w:val="vi"/>
        </w:rPr>
        <w:t xml:space="preserve"> chuẩn bị hệ thống bài tập cho học sinh làm, giải đề…(chuẩn bị trước, phù hợp đối tượng học sinh)</w:t>
      </w:r>
      <w:r w:rsidR="009D0063" w:rsidRPr="003C4587">
        <w:rPr>
          <w:rFonts w:ascii="Times New Roman" w:hAnsi="Times New Roman" w:cs="Times New Roman"/>
          <w:sz w:val="28"/>
          <w:szCs w:val="28"/>
          <w:lang w:val="vi"/>
        </w:rPr>
        <w:t>.</w:t>
      </w:r>
    </w:p>
    <w:p w:rsidR="003D3CC7" w:rsidRPr="003D3CC7" w:rsidRDefault="003D3CC7" w:rsidP="00A5476A">
      <w:pPr>
        <w:ind w:firstLine="450"/>
        <w:jc w:val="both"/>
        <w:rPr>
          <w:rFonts w:ascii="Times New Roman" w:eastAsia="Times New Roman" w:hAnsi="Times New Roman" w:cs="Times New Roman"/>
          <w:bCs/>
          <w:sz w:val="28"/>
          <w:szCs w:val="28"/>
          <w:lang w:val="vi" w:eastAsia="vi"/>
        </w:rPr>
      </w:pPr>
      <w:r w:rsidRPr="003D3CC7">
        <w:rPr>
          <w:rFonts w:ascii="Times New Roman" w:hAnsi="Times New Roman" w:cs="Times New Roman"/>
          <w:sz w:val="28"/>
          <w:szCs w:val="28"/>
          <w:lang w:val="vi"/>
        </w:rPr>
        <w:t>- Các tổ chuyên môn cần sớm giới hạn chương trình ôn tập kiểm tra học kỳ II năm học 2019-2020, công bố công khai ma trận kiểm tra học kỳ II, tổ chức biên soạn đề cương cho học sinh ôn tập, đảm bảo tất cả học sinh nắm được nội dung cơ bản cần ôn tập để có kết quả học tập tốt.</w:t>
      </w:r>
    </w:p>
    <w:p w:rsidR="005F2592" w:rsidRPr="001224EC" w:rsidRDefault="003D3CC7" w:rsidP="00450E43">
      <w:pPr>
        <w:pStyle w:val="Heading1"/>
        <w:spacing w:beforeLines="120" w:before="288" w:afterLines="120" w:after="288"/>
        <w:ind w:left="0" w:right="-1" w:firstLine="450"/>
      </w:pPr>
      <w:r>
        <w:rPr>
          <w:lang w:val="en-US"/>
        </w:rPr>
        <w:t>5</w:t>
      </w:r>
      <w:r w:rsidR="00937483" w:rsidRPr="001224EC">
        <w:t>.</w:t>
      </w:r>
      <w:r w:rsidR="00E26012" w:rsidRPr="001224EC">
        <w:rPr>
          <w:lang w:val="vi-VN"/>
        </w:rPr>
        <w:t xml:space="preserve"> </w:t>
      </w:r>
      <w:r w:rsidR="004F5E8A" w:rsidRPr="001224EC">
        <w:t>Tổ chức thực hiện</w:t>
      </w:r>
    </w:p>
    <w:p w:rsidR="004F5E8A" w:rsidRPr="001224EC" w:rsidRDefault="00C82E08" w:rsidP="0064248D">
      <w:pPr>
        <w:pStyle w:val="Heading1"/>
        <w:spacing w:before="0" w:line="360" w:lineRule="auto"/>
        <w:ind w:left="0" w:firstLine="448"/>
        <w:rPr>
          <w:b w:val="0"/>
        </w:rPr>
      </w:pPr>
      <w:r w:rsidRPr="001224EC">
        <w:rPr>
          <w:b w:val="0"/>
        </w:rPr>
        <w:t xml:space="preserve">- </w:t>
      </w:r>
      <w:r w:rsidR="004F5E8A" w:rsidRPr="001224EC">
        <w:rPr>
          <w:b w:val="0"/>
        </w:rPr>
        <w:t xml:space="preserve">Cán bộ giáo viên, nhân viên và học sinh nhà Trường phải nghiêm túc thực hiện đầy đủ các nội dung trong </w:t>
      </w:r>
      <w:r w:rsidR="007C4726" w:rsidRPr="001224EC">
        <w:rPr>
          <w:b w:val="0"/>
        </w:rPr>
        <w:t>H</w:t>
      </w:r>
      <w:r w:rsidR="004F5E8A" w:rsidRPr="001224EC">
        <w:rPr>
          <w:b w:val="0"/>
        </w:rPr>
        <w:t>ướng dẫn để đảm bảo an toàn, chất lượng và hiệu quả dạy học.</w:t>
      </w:r>
      <w:r w:rsidR="00573FEA" w:rsidRPr="001224EC">
        <w:rPr>
          <w:b w:val="0"/>
        </w:rPr>
        <w:t xml:space="preserve"> Tuyệt đối không được lơ là, chủ quan trong phòng chống, dịch; không chia sẽ, bình luận, phát ngôn…những nội dung thông tin không chính thống, chưa quan kiểm duyệt</w:t>
      </w:r>
      <w:r w:rsidRPr="001224EC">
        <w:rPr>
          <w:b w:val="0"/>
        </w:rPr>
        <w:t xml:space="preserve"> liên quan đến công tác phòng, chống dịch.</w:t>
      </w:r>
    </w:p>
    <w:p w:rsidR="006B310B" w:rsidRPr="001224EC" w:rsidRDefault="00C82E08" w:rsidP="0064248D">
      <w:pPr>
        <w:pStyle w:val="Heading1"/>
        <w:spacing w:before="0" w:line="360" w:lineRule="auto"/>
        <w:ind w:left="0" w:firstLine="448"/>
        <w:rPr>
          <w:b w:val="0"/>
        </w:rPr>
      </w:pPr>
      <w:r w:rsidRPr="001224EC">
        <w:t xml:space="preserve">- </w:t>
      </w:r>
      <w:r w:rsidR="00527640" w:rsidRPr="001224EC">
        <w:t>Trước 11</w:t>
      </w:r>
      <w:r w:rsidR="006B310B" w:rsidRPr="001224EC">
        <w:t>h</w:t>
      </w:r>
      <w:r w:rsidR="00527640" w:rsidRPr="001224EC">
        <w:t>3</w:t>
      </w:r>
      <w:r w:rsidR="006B310B" w:rsidRPr="001224EC">
        <w:t>0 hằng ngày</w:t>
      </w:r>
      <w:r w:rsidR="006B310B" w:rsidRPr="001224EC">
        <w:rPr>
          <w:b w:val="0"/>
        </w:rPr>
        <w:t xml:space="preserve">, giáo viên chủ nhiệm thông báo số lượng học sinh theo đường link </w:t>
      </w:r>
      <w:hyperlink r:id="rId8" w:history="1">
        <w:r w:rsidR="00527640" w:rsidRPr="001224EC">
          <w:rPr>
            <w:rStyle w:val="Hyperlink"/>
            <w:b w:val="0"/>
            <w:bCs w:val="0"/>
            <w:shd w:val="clear" w:color="auto" w:fill="FFFFFF"/>
          </w:rPr>
          <w:t>https://tinyurl.com/BCSSHN-NGT</w:t>
        </w:r>
      </w:hyperlink>
      <w:r w:rsidR="00527640" w:rsidRPr="001224EC">
        <w:rPr>
          <w:b w:val="0"/>
          <w:bCs w:val="0"/>
          <w:color w:val="000000"/>
          <w:shd w:val="clear" w:color="auto" w:fill="FFFFFF"/>
        </w:rPr>
        <w:t xml:space="preserve"> </w:t>
      </w:r>
      <w:r w:rsidR="005E29F0" w:rsidRPr="001224EC">
        <w:rPr>
          <w:b w:val="0"/>
        </w:rPr>
        <w:t>để tổng hợp báo cáo cấp trên</w:t>
      </w:r>
      <w:r w:rsidR="006B310B" w:rsidRPr="001224EC">
        <w:rPr>
          <w:b w:val="0"/>
        </w:rPr>
        <w:t>.</w:t>
      </w:r>
    </w:p>
    <w:p w:rsidR="000342C5" w:rsidRDefault="00C82E08" w:rsidP="0064248D">
      <w:pPr>
        <w:pStyle w:val="Heading1"/>
        <w:spacing w:before="0" w:line="360" w:lineRule="auto"/>
        <w:ind w:left="0" w:firstLine="448"/>
        <w:rPr>
          <w:b w:val="0"/>
          <w:lang w:val="vi-VN"/>
        </w:rPr>
      </w:pPr>
      <w:r w:rsidRPr="001224EC">
        <w:rPr>
          <w:b w:val="0"/>
        </w:rPr>
        <w:t xml:space="preserve">- </w:t>
      </w:r>
      <w:r w:rsidR="006D7AB0" w:rsidRPr="001224EC">
        <w:rPr>
          <w:b w:val="0"/>
          <w:lang w:val="vi-VN"/>
        </w:rPr>
        <w:t>Trong quá trình thực hiện, nếu có vướng mắc thì gọi điện cho Ban giám hiệu thông qua số điện thoại 02623 602 788 (ông Nguyễn Tiến Dũng phó Hiệu trưởng nhà trường) để được giải đáp</w:t>
      </w:r>
      <w:r w:rsidR="00242ADB" w:rsidRPr="001224EC">
        <w:rPr>
          <w:b w:val="0"/>
          <w:lang w:val="vi-VN"/>
        </w:rPr>
        <w:t>.</w:t>
      </w:r>
    </w:p>
    <w:p w:rsidR="00E419D5" w:rsidRPr="001224EC" w:rsidRDefault="00E419D5" w:rsidP="005B06E2">
      <w:pPr>
        <w:pStyle w:val="Heading1"/>
        <w:spacing w:before="0" w:line="360" w:lineRule="auto"/>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377C1" w:rsidRPr="005F2592" w:rsidTr="006E3191">
        <w:trPr>
          <w:jc w:val="center"/>
        </w:trPr>
        <w:tc>
          <w:tcPr>
            <w:tcW w:w="4814" w:type="dxa"/>
          </w:tcPr>
          <w:p w:rsidR="00F377C1" w:rsidRPr="005F2592" w:rsidRDefault="00F377C1" w:rsidP="007C4726">
            <w:pPr>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Nơi nhận:</w:t>
            </w:r>
          </w:p>
          <w:p w:rsidR="00F377C1" w:rsidRPr="005F2592" w:rsidRDefault="00F377C1" w:rsidP="007C4726">
            <w:pPr>
              <w:ind w:left="720"/>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 Sở GD&amp;ĐT (để b/c);</w:t>
            </w:r>
          </w:p>
          <w:p w:rsidR="00F377C1" w:rsidRPr="005F2592" w:rsidRDefault="00F377C1" w:rsidP="007C4726">
            <w:pPr>
              <w:ind w:left="720"/>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 BGH;</w:t>
            </w:r>
          </w:p>
          <w:p w:rsidR="00F377C1" w:rsidRPr="005F2592" w:rsidRDefault="00F377C1" w:rsidP="007C4726">
            <w:pPr>
              <w:ind w:left="720"/>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 Các tổ CM;</w:t>
            </w:r>
          </w:p>
          <w:p w:rsidR="00F377C1" w:rsidRPr="005F2592" w:rsidRDefault="00F377C1" w:rsidP="007C4726">
            <w:pPr>
              <w:ind w:left="720"/>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 Lưu VT.</w:t>
            </w:r>
          </w:p>
        </w:tc>
        <w:tc>
          <w:tcPr>
            <w:tcW w:w="4814" w:type="dxa"/>
          </w:tcPr>
          <w:p w:rsidR="00F377C1" w:rsidRPr="005F2592" w:rsidRDefault="00A175BC" w:rsidP="007C4726">
            <w:pPr>
              <w:jc w:val="center"/>
              <w:rPr>
                <w:rFonts w:ascii="Times New Roman" w:eastAsia="Times New Roman" w:hAnsi="Times New Roman" w:cs="Times New Roman"/>
                <w:b/>
                <w:sz w:val="28"/>
                <w:szCs w:val="28"/>
              </w:rPr>
            </w:pPr>
            <w:r w:rsidRPr="005F2592">
              <w:rPr>
                <w:rFonts w:ascii="Times New Roman" w:eastAsia="Times New Roman" w:hAnsi="Times New Roman" w:cs="Times New Roman"/>
                <w:b/>
                <w:sz w:val="28"/>
                <w:szCs w:val="28"/>
              </w:rPr>
              <w:t xml:space="preserve">K.T </w:t>
            </w:r>
            <w:r w:rsidR="00F377C1" w:rsidRPr="005F2592">
              <w:rPr>
                <w:rFonts w:ascii="Times New Roman" w:eastAsia="Times New Roman" w:hAnsi="Times New Roman" w:cs="Times New Roman"/>
                <w:b/>
                <w:sz w:val="28"/>
                <w:szCs w:val="28"/>
              </w:rPr>
              <w:t>HIỆU TRƯỞNG</w:t>
            </w:r>
          </w:p>
          <w:p w:rsidR="00A175BC" w:rsidRPr="005F2592" w:rsidRDefault="00A175BC" w:rsidP="007C4726">
            <w:pPr>
              <w:jc w:val="center"/>
              <w:rPr>
                <w:rFonts w:ascii="Times New Roman" w:eastAsia="Times New Roman" w:hAnsi="Times New Roman" w:cs="Times New Roman"/>
                <w:b/>
                <w:sz w:val="28"/>
                <w:szCs w:val="28"/>
              </w:rPr>
            </w:pPr>
            <w:r w:rsidRPr="005F2592">
              <w:rPr>
                <w:rFonts w:ascii="Times New Roman" w:eastAsia="Times New Roman" w:hAnsi="Times New Roman" w:cs="Times New Roman"/>
                <w:b/>
                <w:sz w:val="28"/>
                <w:szCs w:val="28"/>
              </w:rPr>
              <w:t>P. Hiệu trưởng</w:t>
            </w:r>
          </w:p>
          <w:p w:rsidR="00F377C1" w:rsidRPr="005F2592" w:rsidRDefault="00F377C1" w:rsidP="007C4726">
            <w:pPr>
              <w:jc w:val="center"/>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(đã ký)</w:t>
            </w:r>
          </w:p>
          <w:p w:rsidR="00F377C1" w:rsidRPr="005F2592" w:rsidRDefault="00A175BC" w:rsidP="007C4726">
            <w:pPr>
              <w:jc w:val="center"/>
              <w:rPr>
                <w:rFonts w:ascii="Times New Roman" w:eastAsia="Times New Roman" w:hAnsi="Times New Roman" w:cs="Times New Roman"/>
                <w:b/>
                <w:sz w:val="28"/>
                <w:szCs w:val="28"/>
              </w:rPr>
            </w:pPr>
            <w:r w:rsidRPr="005F2592">
              <w:rPr>
                <w:rFonts w:ascii="Times New Roman" w:eastAsia="Times New Roman" w:hAnsi="Times New Roman" w:cs="Times New Roman"/>
                <w:b/>
                <w:sz w:val="28"/>
                <w:szCs w:val="28"/>
              </w:rPr>
              <w:t>Nguyễn Tiến Dũng</w:t>
            </w:r>
          </w:p>
        </w:tc>
      </w:tr>
    </w:tbl>
    <w:p w:rsidR="002E36FE" w:rsidRPr="003D66B1" w:rsidRDefault="00057163" w:rsidP="00470F77">
      <w:pPr>
        <w:rPr>
          <w:rFonts w:ascii="Times New Roman" w:hAnsi="Times New Roman" w:cs="Times New Roman"/>
          <w:sz w:val="28"/>
          <w:szCs w:val="28"/>
        </w:rPr>
      </w:pPr>
      <w:r w:rsidRPr="003D66B1">
        <w:rPr>
          <w:rFonts w:ascii="Times New Roman" w:hAnsi="Times New Roman" w:cs="Times New Roman"/>
          <w:sz w:val="28"/>
          <w:szCs w:val="28"/>
        </w:rPr>
        <w:t xml:space="preserve"> </w:t>
      </w:r>
    </w:p>
    <w:sectPr w:rsidR="002E36FE" w:rsidRPr="003D66B1" w:rsidSect="006B310B">
      <w:footerReference w:type="default" r:id="rId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EE" w:rsidRDefault="00A934EE" w:rsidP="00241E57">
      <w:pPr>
        <w:spacing w:after="0" w:line="240" w:lineRule="auto"/>
      </w:pPr>
      <w:r>
        <w:separator/>
      </w:r>
    </w:p>
  </w:endnote>
  <w:endnote w:type="continuationSeparator" w:id="0">
    <w:p w:rsidR="00A934EE" w:rsidRDefault="00A934EE" w:rsidP="0024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854789"/>
      <w:docPartObj>
        <w:docPartGallery w:val="Page Numbers (Bottom of Page)"/>
        <w:docPartUnique/>
      </w:docPartObj>
    </w:sdtPr>
    <w:sdtEndPr>
      <w:rPr>
        <w:rFonts w:ascii="Times New Roman" w:hAnsi="Times New Roman" w:cs="Times New Roman"/>
        <w:noProof/>
        <w:sz w:val="26"/>
        <w:szCs w:val="24"/>
      </w:rPr>
    </w:sdtEndPr>
    <w:sdtContent>
      <w:p w:rsidR="00241E57" w:rsidRPr="00241E57" w:rsidRDefault="00241E57" w:rsidP="00241E57">
        <w:pPr>
          <w:pStyle w:val="Footer"/>
          <w:jc w:val="right"/>
          <w:rPr>
            <w:rFonts w:ascii="Times New Roman" w:hAnsi="Times New Roman" w:cs="Times New Roman"/>
            <w:sz w:val="26"/>
            <w:szCs w:val="24"/>
          </w:rPr>
        </w:pPr>
        <w:r w:rsidRPr="00241E57">
          <w:rPr>
            <w:rFonts w:ascii="Times New Roman" w:hAnsi="Times New Roman" w:cs="Times New Roman"/>
            <w:sz w:val="26"/>
            <w:szCs w:val="24"/>
          </w:rPr>
          <w:fldChar w:fldCharType="begin"/>
        </w:r>
        <w:r w:rsidRPr="00241E57">
          <w:rPr>
            <w:rFonts w:ascii="Times New Roman" w:hAnsi="Times New Roman" w:cs="Times New Roman"/>
            <w:sz w:val="26"/>
            <w:szCs w:val="24"/>
          </w:rPr>
          <w:instrText xml:space="preserve"> PAGE   \* MERGEFORMAT </w:instrText>
        </w:r>
        <w:r w:rsidRPr="00241E57">
          <w:rPr>
            <w:rFonts w:ascii="Times New Roman" w:hAnsi="Times New Roman" w:cs="Times New Roman"/>
            <w:sz w:val="26"/>
            <w:szCs w:val="24"/>
          </w:rPr>
          <w:fldChar w:fldCharType="separate"/>
        </w:r>
        <w:r w:rsidR="00BC7688">
          <w:rPr>
            <w:rFonts w:ascii="Times New Roman" w:hAnsi="Times New Roman" w:cs="Times New Roman"/>
            <w:noProof/>
            <w:sz w:val="26"/>
            <w:szCs w:val="24"/>
          </w:rPr>
          <w:t>4</w:t>
        </w:r>
        <w:r w:rsidRPr="00241E57">
          <w:rPr>
            <w:rFonts w:ascii="Times New Roman" w:hAnsi="Times New Roman" w:cs="Times New Roman"/>
            <w:noProof/>
            <w:sz w:val="26"/>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EE" w:rsidRDefault="00A934EE" w:rsidP="00241E57">
      <w:pPr>
        <w:spacing w:after="0" w:line="240" w:lineRule="auto"/>
      </w:pPr>
      <w:r>
        <w:separator/>
      </w:r>
    </w:p>
  </w:footnote>
  <w:footnote w:type="continuationSeparator" w:id="0">
    <w:p w:rsidR="00A934EE" w:rsidRDefault="00A934EE" w:rsidP="00241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255C7CA6">
      <w:start w:val="1"/>
      <w:numFmt w:val="decimal"/>
      <w:lvlText w:val="%1."/>
      <w:lvlJc w:val="left"/>
    </w:lvl>
    <w:lvl w:ilvl="1" w:tplc="558E9F50">
      <w:start w:val="1"/>
      <w:numFmt w:val="bullet"/>
      <w:lvlText w:val=""/>
      <w:lvlJc w:val="left"/>
    </w:lvl>
    <w:lvl w:ilvl="2" w:tplc="5B40183C">
      <w:start w:val="1"/>
      <w:numFmt w:val="bullet"/>
      <w:lvlText w:val=""/>
      <w:lvlJc w:val="left"/>
    </w:lvl>
    <w:lvl w:ilvl="3" w:tplc="1AE05A3A">
      <w:start w:val="1"/>
      <w:numFmt w:val="bullet"/>
      <w:lvlText w:val=""/>
      <w:lvlJc w:val="left"/>
    </w:lvl>
    <w:lvl w:ilvl="4" w:tplc="F678040C">
      <w:start w:val="1"/>
      <w:numFmt w:val="bullet"/>
      <w:lvlText w:val=""/>
      <w:lvlJc w:val="left"/>
    </w:lvl>
    <w:lvl w:ilvl="5" w:tplc="A90A827A">
      <w:start w:val="1"/>
      <w:numFmt w:val="bullet"/>
      <w:lvlText w:val=""/>
      <w:lvlJc w:val="left"/>
    </w:lvl>
    <w:lvl w:ilvl="6" w:tplc="135C2324">
      <w:start w:val="1"/>
      <w:numFmt w:val="bullet"/>
      <w:lvlText w:val=""/>
      <w:lvlJc w:val="left"/>
    </w:lvl>
    <w:lvl w:ilvl="7" w:tplc="A1DC107E">
      <w:start w:val="1"/>
      <w:numFmt w:val="bullet"/>
      <w:lvlText w:val=""/>
      <w:lvlJc w:val="left"/>
    </w:lvl>
    <w:lvl w:ilvl="8" w:tplc="36D041A2">
      <w:start w:val="1"/>
      <w:numFmt w:val="bullet"/>
      <w:lvlText w:val=""/>
      <w:lvlJc w:val="left"/>
    </w:lvl>
  </w:abstractNum>
  <w:abstractNum w:abstractNumId="1" w15:restartNumberingAfterBreak="0">
    <w:nsid w:val="00000003"/>
    <w:multiLevelType w:val="hybridMultilevel"/>
    <w:tmpl w:val="2AE8944A"/>
    <w:lvl w:ilvl="0" w:tplc="7F0EE42A">
      <w:start w:val="1"/>
      <w:numFmt w:val="bullet"/>
      <w:lvlText w:val="-"/>
      <w:lvlJc w:val="left"/>
    </w:lvl>
    <w:lvl w:ilvl="1" w:tplc="BEA2DEEE">
      <w:start w:val="1"/>
      <w:numFmt w:val="bullet"/>
      <w:lvlText w:val=""/>
      <w:lvlJc w:val="left"/>
    </w:lvl>
    <w:lvl w:ilvl="2" w:tplc="CA42C4BC">
      <w:start w:val="1"/>
      <w:numFmt w:val="bullet"/>
      <w:lvlText w:val=""/>
      <w:lvlJc w:val="left"/>
    </w:lvl>
    <w:lvl w:ilvl="3" w:tplc="D7F42562">
      <w:start w:val="1"/>
      <w:numFmt w:val="bullet"/>
      <w:lvlText w:val=""/>
      <w:lvlJc w:val="left"/>
    </w:lvl>
    <w:lvl w:ilvl="4" w:tplc="7496FCBE">
      <w:start w:val="1"/>
      <w:numFmt w:val="bullet"/>
      <w:lvlText w:val=""/>
      <w:lvlJc w:val="left"/>
    </w:lvl>
    <w:lvl w:ilvl="5" w:tplc="B04E4696">
      <w:start w:val="1"/>
      <w:numFmt w:val="bullet"/>
      <w:lvlText w:val=""/>
      <w:lvlJc w:val="left"/>
    </w:lvl>
    <w:lvl w:ilvl="6" w:tplc="3C40AF0E">
      <w:start w:val="1"/>
      <w:numFmt w:val="bullet"/>
      <w:lvlText w:val=""/>
      <w:lvlJc w:val="left"/>
    </w:lvl>
    <w:lvl w:ilvl="7" w:tplc="25082A1C">
      <w:start w:val="1"/>
      <w:numFmt w:val="bullet"/>
      <w:lvlText w:val=""/>
      <w:lvlJc w:val="left"/>
    </w:lvl>
    <w:lvl w:ilvl="8" w:tplc="D5FE1A66">
      <w:start w:val="1"/>
      <w:numFmt w:val="bullet"/>
      <w:lvlText w:val=""/>
      <w:lvlJc w:val="left"/>
    </w:lvl>
  </w:abstractNum>
  <w:abstractNum w:abstractNumId="2" w15:restartNumberingAfterBreak="0">
    <w:nsid w:val="0000002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2"/>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hybridMultilevel"/>
    <w:tmpl w:val="7724C67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4"/>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3729D6"/>
    <w:multiLevelType w:val="hybridMultilevel"/>
    <w:tmpl w:val="5E426AD4"/>
    <w:lvl w:ilvl="0" w:tplc="DE3EAF4A">
      <w:numFmt w:val="bullet"/>
      <w:lvlText w:val="-"/>
      <w:lvlJc w:val="left"/>
      <w:pPr>
        <w:ind w:left="450" w:hanging="176"/>
      </w:pPr>
      <w:rPr>
        <w:rFonts w:ascii="Times New Roman" w:eastAsia="Times New Roman" w:hAnsi="Times New Roman" w:cs="Times New Roman" w:hint="default"/>
        <w:w w:val="100"/>
        <w:sz w:val="28"/>
        <w:szCs w:val="28"/>
        <w:lang w:val="vi" w:eastAsia="vi" w:bidi="vi"/>
      </w:rPr>
    </w:lvl>
    <w:lvl w:ilvl="1" w:tplc="59F0BE66">
      <w:numFmt w:val="bullet"/>
      <w:lvlText w:val="•"/>
      <w:lvlJc w:val="left"/>
      <w:pPr>
        <w:ind w:left="1440" w:hanging="176"/>
      </w:pPr>
      <w:rPr>
        <w:rFonts w:hint="default"/>
        <w:lang w:val="vi" w:eastAsia="vi" w:bidi="vi"/>
      </w:rPr>
    </w:lvl>
    <w:lvl w:ilvl="2" w:tplc="0964AD86">
      <w:numFmt w:val="bullet"/>
      <w:lvlText w:val="•"/>
      <w:lvlJc w:val="left"/>
      <w:pPr>
        <w:ind w:left="2421" w:hanging="176"/>
      </w:pPr>
      <w:rPr>
        <w:rFonts w:hint="default"/>
        <w:lang w:val="vi" w:eastAsia="vi" w:bidi="vi"/>
      </w:rPr>
    </w:lvl>
    <w:lvl w:ilvl="3" w:tplc="7FC66EA6">
      <w:numFmt w:val="bullet"/>
      <w:lvlText w:val="•"/>
      <w:lvlJc w:val="left"/>
      <w:pPr>
        <w:ind w:left="3401" w:hanging="176"/>
      </w:pPr>
      <w:rPr>
        <w:rFonts w:hint="default"/>
        <w:lang w:val="vi" w:eastAsia="vi" w:bidi="vi"/>
      </w:rPr>
    </w:lvl>
    <w:lvl w:ilvl="4" w:tplc="773230D8">
      <w:numFmt w:val="bullet"/>
      <w:lvlText w:val="•"/>
      <w:lvlJc w:val="left"/>
      <w:pPr>
        <w:ind w:left="4382" w:hanging="176"/>
      </w:pPr>
      <w:rPr>
        <w:rFonts w:hint="default"/>
        <w:lang w:val="vi" w:eastAsia="vi" w:bidi="vi"/>
      </w:rPr>
    </w:lvl>
    <w:lvl w:ilvl="5" w:tplc="51DE3406">
      <w:numFmt w:val="bullet"/>
      <w:lvlText w:val="•"/>
      <w:lvlJc w:val="left"/>
      <w:pPr>
        <w:ind w:left="5363" w:hanging="176"/>
      </w:pPr>
      <w:rPr>
        <w:rFonts w:hint="default"/>
        <w:lang w:val="vi" w:eastAsia="vi" w:bidi="vi"/>
      </w:rPr>
    </w:lvl>
    <w:lvl w:ilvl="6" w:tplc="5874BF32">
      <w:numFmt w:val="bullet"/>
      <w:lvlText w:val="•"/>
      <w:lvlJc w:val="left"/>
      <w:pPr>
        <w:ind w:left="6343" w:hanging="176"/>
      </w:pPr>
      <w:rPr>
        <w:rFonts w:hint="default"/>
        <w:lang w:val="vi" w:eastAsia="vi" w:bidi="vi"/>
      </w:rPr>
    </w:lvl>
    <w:lvl w:ilvl="7" w:tplc="61F0D006">
      <w:numFmt w:val="bullet"/>
      <w:lvlText w:val="•"/>
      <w:lvlJc w:val="left"/>
      <w:pPr>
        <w:ind w:left="7324" w:hanging="176"/>
      </w:pPr>
      <w:rPr>
        <w:rFonts w:hint="default"/>
        <w:lang w:val="vi" w:eastAsia="vi" w:bidi="vi"/>
      </w:rPr>
    </w:lvl>
    <w:lvl w:ilvl="8" w:tplc="F9D6230A">
      <w:numFmt w:val="bullet"/>
      <w:lvlText w:val="•"/>
      <w:lvlJc w:val="left"/>
      <w:pPr>
        <w:ind w:left="8305" w:hanging="176"/>
      </w:pPr>
      <w:rPr>
        <w:rFonts w:hint="default"/>
        <w:lang w:val="vi" w:eastAsia="vi" w:bidi="vi"/>
      </w:rPr>
    </w:lvl>
  </w:abstractNum>
  <w:abstractNum w:abstractNumId="7" w15:restartNumberingAfterBreak="0">
    <w:nsid w:val="0CB76B31"/>
    <w:multiLevelType w:val="hybridMultilevel"/>
    <w:tmpl w:val="69EC19DE"/>
    <w:lvl w:ilvl="0" w:tplc="63484354">
      <w:start w:val="1"/>
      <w:numFmt w:val="decimal"/>
      <w:lvlText w:val="%1."/>
      <w:lvlJc w:val="left"/>
      <w:pPr>
        <w:ind w:left="1665" w:hanging="360"/>
      </w:pPr>
      <w:rPr>
        <w:rFonts w:hint="default"/>
      </w:rPr>
    </w:lvl>
    <w:lvl w:ilvl="1" w:tplc="042A0019" w:tentative="1">
      <w:start w:val="1"/>
      <w:numFmt w:val="lowerLetter"/>
      <w:lvlText w:val="%2."/>
      <w:lvlJc w:val="left"/>
      <w:pPr>
        <w:ind w:left="2385" w:hanging="360"/>
      </w:pPr>
    </w:lvl>
    <w:lvl w:ilvl="2" w:tplc="042A001B" w:tentative="1">
      <w:start w:val="1"/>
      <w:numFmt w:val="lowerRoman"/>
      <w:lvlText w:val="%3."/>
      <w:lvlJc w:val="right"/>
      <w:pPr>
        <w:ind w:left="3105" w:hanging="180"/>
      </w:pPr>
    </w:lvl>
    <w:lvl w:ilvl="3" w:tplc="042A000F" w:tentative="1">
      <w:start w:val="1"/>
      <w:numFmt w:val="decimal"/>
      <w:lvlText w:val="%4."/>
      <w:lvlJc w:val="left"/>
      <w:pPr>
        <w:ind w:left="3825" w:hanging="360"/>
      </w:pPr>
    </w:lvl>
    <w:lvl w:ilvl="4" w:tplc="042A0019" w:tentative="1">
      <w:start w:val="1"/>
      <w:numFmt w:val="lowerLetter"/>
      <w:lvlText w:val="%5."/>
      <w:lvlJc w:val="left"/>
      <w:pPr>
        <w:ind w:left="4545" w:hanging="360"/>
      </w:pPr>
    </w:lvl>
    <w:lvl w:ilvl="5" w:tplc="042A001B" w:tentative="1">
      <w:start w:val="1"/>
      <w:numFmt w:val="lowerRoman"/>
      <w:lvlText w:val="%6."/>
      <w:lvlJc w:val="right"/>
      <w:pPr>
        <w:ind w:left="5265" w:hanging="180"/>
      </w:pPr>
    </w:lvl>
    <w:lvl w:ilvl="6" w:tplc="042A000F" w:tentative="1">
      <w:start w:val="1"/>
      <w:numFmt w:val="decimal"/>
      <w:lvlText w:val="%7."/>
      <w:lvlJc w:val="left"/>
      <w:pPr>
        <w:ind w:left="5985" w:hanging="360"/>
      </w:pPr>
    </w:lvl>
    <w:lvl w:ilvl="7" w:tplc="042A0019" w:tentative="1">
      <w:start w:val="1"/>
      <w:numFmt w:val="lowerLetter"/>
      <w:lvlText w:val="%8."/>
      <w:lvlJc w:val="left"/>
      <w:pPr>
        <w:ind w:left="6705" w:hanging="360"/>
      </w:pPr>
    </w:lvl>
    <w:lvl w:ilvl="8" w:tplc="042A001B" w:tentative="1">
      <w:start w:val="1"/>
      <w:numFmt w:val="lowerRoman"/>
      <w:lvlText w:val="%9."/>
      <w:lvlJc w:val="right"/>
      <w:pPr>
        <w:ind w:left="7425" w:hanging="180"/>
      </w:pPr>
    </w:lvl>
  </w:abstractNum>
  <w:abstractNum w:abstractNumId="8" w15:restartNumberingAfterBreak="0">
    <w:nsid w:val="574A06F3"/>
    <w:multiLevelType w:val="hybridMultilevel"/>
    <w:tmpl w:val="B4A6EFDA"/>
    <w:lvl w:ilvl="0" w:tplc="063685E2">
      <w:start w:val="1"/>
      <w:numFmt w:val="decimal"/>
      <w:lvlText w:val="%1."/>
      <w:lvlJc w:val="left"/>
      <w:pPr>
        <w:ind w:left="1297" w:hanging="281"/>
      </w:pPr>
      <w:rPr>
        <w:rFonts w:ascii="Times New Roman" w:eastAsia="Times New Roman" w:hAnsi="Times New Roman" w:cs="Times New Roman" w:hint="default"/>
        <w:b/>
        <w:bCs/>
        <w:w w:val="100"/>
        <w:sz w:val="28"/>
        <w:szCs w:val="28"/>
        <w:lang w:val="vi-VN" w:eastAsia="vi" w:bidi="vi"/>
      </w:rPr>
    </w:lvl>
    <w:lvl w:ilvl="1" w:tplc="2E3647EC">
      <w:numFmt w:val="bullet"/>
      <w:lvlText w:val="•"/>
      <w:lvlJc w:val="left"/>
      <w:pPr>
        <w:ind w:left="2196" w:hanging="281"/>
      </w:pPr>
      <w:rPr>
        <w:rFonts w:hint="default"/>
        <w:lang w:val="vi" w:eastAsia="vi" w:bidi="vi"/>
      </w:rPr>
    </w:lvl>
    <w:lvl w:ilvl="2" w:tplc="B2F63C88">
      <w:numFmt w:val="bullet"/>
      <w:lvlText w:val="•"/>
      <w:lvlJc w:val="left"/>
      <w:pPr>
        <w:ind w:left="3093" w:hanging="281"/>
      </w:pPr>
      <w:rPr>
        <w:rFonts w:hint="default"/>
        <w:lang w:val="vi" w:eastAsia="vi" w:bidi="vi"/>
      </w:rPr>
    </w:lvl>
    <w:lvl w:ilvl="3" w:tplc="75AE2988">
      <w:numFmt w:val="bullet"/>
      <w:lvlText w:val="•"/>
      <w:lvlJc w:val="left"/>
      <w:pPr>
        <w:ind w:left="3989" w:hanging="281"/>
      </w:pPr>
      <w:rPr>
        <w:rFonts w:hint="default"/>
        <w:lang w:val="vi" w:eastAsia="vi" w:bidi="vi"/>
      </w:rPr>
    </w:lvl>
    <w:lvl w:ilvl="4" w:tplc="A722740A">
      <w:numFmt w:val="bullet"/>
      <w:lvlText w:val="•"/>
      <w:lvlJc w:val="left"/>
      <w:pPr>
        <w:ind w:left="4886" w:hanging="281"/>
      </w:pPr>
      <w:rPr>
        <w:rFonts w:hint="default"/>
        <w:lang w:val="vi" w:eastAsia="vi" w:bidi="vi"/>
      </w:rPr>
    </w:lvl>
    <w:lvl w:ilvl="5" w:tplc="3F5C2470">
      <w:numFmt w:val="bullet"/>
      <w:lvlText w:val="•"/>
      <w:lvlJc w:val="left"/>
      <w:pPr>
        <w:ind w:left="5783" w:hanging="281"/>
      </w:pPr>
      <w:rPr>
        <w:rFonts w:hint="default"/>
        <w:lang w:val="vi" w:eastAsia="vi" w:bidi="vi"/>
      </w:rPr>
    </w:lvl>
    <w:lvl w:ilvl="6" w:tplc="43581710">
      <w:numFmt w:val="bullet"/>
      <w:lvlText w:val="•"/>
      <w:lvlJc w:val="left"/>
      <w:pPr>
        <w:ind w:left="6679" w:hanging="281"/>
      </w:pPr>
      <w:rPr>
        <w:rFonts w:hint="default"/>
        <w:lang w:val="vi" w:eastAsia="vi" w:bidi="vi"/>
      </w:rPr>
    </w:lvl>
    <w:lvl w:ilvl="7" w:tplc="1F6255C4">
      <w:numFmt w:val="bullet"/>
      <w:lvlText w:val="•"/>
      <w:lvlJc w:val="left"/>
      <w:pPr>
        <w:ind w:left="7576" w:hanging="281"/>
      </w:pPr>
      <w:rPr>
        <w:rFonts w:hint="default"/>
        <w:lang w:val="vi" w:eastAsia="vi" w:bidi="vi"/>
      </w:rPr>
    </w:lvl>
    <w:lvl w:ilvl="8" w:tplc="AB7E96CA">
      <w:numFmt w:val="bullet"/>
      <w:lvlText w:val="•"/>
      <w:lvlJc w:val="left"/>
      <w:pPr>
        <w:ind w:left="8473" w:hanging="281"/>
      </w:pPr>
      <w:rPr>
        <w:rFonts w:hint="default"/>
        <w:lang w:val="vi" w:eastAsia="vi" w:bidi="vi"/>
      </w:rPr>
    </w:lvl>
  </w:abstractNum>
  <w:abstractNum w:abstractNumId="9" w15:restartNumberingAfterBreak="0">
    <w:nsid w:val="609036AF"/>
    <w:multiLevelType w:val="hybridMultilevel"/>
    <w:tmpl w:val="FB8E11F6"/>
    <w:lvl w:ilvl="0" w:tplc="8F52D496">
      <w:start w:val="5"/>
      <w:numFmt w:val="decimal"/>
      <w:lvlText w:val="%1."/>
      <w:lvlJc w:val="left"/>
      <w:pPr>
        <w:ind w:left="1376" w:hanging="360"/>
      </w:pPr>
      <w:rPr>
        <w:rFonts w:hint="default"/>
      </w:rPr>
    </w:lvl>
    <w:lvl w:ilvl="1" w:tplc="042A0019" w:tentative="1">
      <w:start w:val="1"/>
      <w:numFmt w:val="lowerLetter"/>
      <w:lvlText w:val="%2."/>
      <w:lvlJc w:val="left"/>
      <w:pPr>
        <w:ind w:left="2096" w:hanging="360"/>
      </w:pPr>
    </w:lvl>
    <w:lvl w:ilvl="2" w:tplc="042A001B" w:tentative="1">
      <w:start w:val="1"/>
      <w:numFmt w:val="lowerRoman"/>
      <w:lvlText w:val="%3."/>
      <w:lvlJc w:val="right"/>
      <w:pPr>
        <w:ind w:left="2816" w:hanging="180"/>
      </w:pPr>
    </w:lvl>
    <w:lvl w:ilvl="3" w:tplc="042A000F" w:tentative="1">
      <w:start w:val="1"/>
      <w:numFmt w:val="decimal"/>
      <w:lvlText w:val="%4."/>
      <w:lvlJc w:val="left"/>
      <w:pPr>
        <w:ind w:left="3536" w:hanging="360"/>
      </w:pPr>
    </w:lvl>
    <w:lvl w:ilvl="4" w:tplc="042A0019" w:tentative="1">
      <w:start w:val="1"/>
      <w:numFmt w:val="lowerLetter"/>
      <w:lvlText w:val="%5."/>
      <w:lvlJc w:val="left"/>
      <w:pPr>
        <w:ind w:left="4256" w:hanging="360"/>
      </w:pPr>
    </w:lvl>
    <w:lvl w:ilvl="5" w:tplc="042A001B" w:tentative="1">
      <w:start w:val="1"/>
      <w:numFmt w:val="lowerRoman"/>
      <w:lvlText w:val="%6."/>
      <w:lvlJc w:val="right"/>
      <w:pPr>
        <w:ind w:left="4976" w:hanging="180"/>
      </w:pPr>
    </w:lvl>
    <w:lvl w:ilvl="6" w:tplc="042A000F" w:tentative="1">
      <w:start w:val="1"/>
      <w:numFmt w:val="decimal"/>
      <w:lvlText w:val="%7."/>
      <w:lvlJc w:val="left"/>
      <w:pPr>
        <w:ind w:left="5696" w:hanging="360"/>
      </w:pPr>
    </w:lvl>
    <w:lvl w:ilvl="7" w:tplc="042A0019" w:tentative="1">
      <w:start w:val="1"/>
      <w:numFmt w:val="lowerLetter"/>
      <w:lvlText w:val="%8."/>
      <w:lvlJc w:val="left"/>
      <w:pPr>
        <w:ind w:left="6416" w:hanging="360"/>
      </w:pPr>
    </w:lvl>
    <w:lvl w:ilvl="8" w:tplc="042A001B" w:tentative="1">
      <w:start w:val="1"/>
      <w:numFmt w:val="lowerRoman"/>
      <w:lvlText w:val="%9."/>
      <w:lvlJc w:val="right"/>
      <w:pPr>
        <w:ind w:left="7136" w:hanging="180"/>
      </w:pPr>
    </w:lvl>
  </w:abstractNum>
  <w:abstractNum w:abstractNumId="10" w15:restartNumberingAfterBreak="0">
    <w:nsid w:val="65B813A7"/>
    <w:multiLevelType w:val="hybridMultilevel"/>
    <w:tmpl w:val="F926B230"/>
    <w:lvl w:ilvl="0" w:tplc="8938A322">
      <w:start w:val="1"/>
      <w:numFmt w:val="decimal"/>
      <w:lvlText w:val="%1."/>
      <w:lvlJc w:val="left"/>
      <w:pPr>
        <w:ind w:left="559" w:hanging="360"/>
      </w:pPr>
      <w:rPr>
        <w:rFonts w:hint="default"/>
      </w:rPr>
    </w:lvl>
    <w:lvl w:ilvl="1" w:tplc="042A0019" w:tentative="1">
      <w:start w:val="1"/>
      <w:numFmt w:val="lowerLetter"/>
      <w:lvlText w:val="%2."/>
      <w:lvlJc w:val="left"/>
      <w:pPr>
        <w:ind w:left="1279" w:hanging="360"/>
      </w:pPr>
    </w:lvl>
    <w:lvl w:ilvl="2" w:tplc="042A001B" w:tentative="1">
      <w:start w:val="1"/>
      <w:numFmt w:val="lowerRoman"/>
      <w:lvlText w:val="%3."/>
      <w:lvlJc w:val="right"/>
      <w:pPr>
        <w:ind w:left="1999" w:hanging="180"/>
      </w:pPr>
    </w:lvl>
    <w:lvl w:ilvl="3" w:tplc="042A000F" w:tentative="1">
      <w:start w:val="1"/>
      <w:numFmt w:val="decimal"/>
      <w:lvlText w:val="%4."/>
      <w:lvlJc w:val="left"/>
      <w:pPr>
        <w:ind w:left="2719" w:hanging="360"/>
      </w:pPr>
    </w:lvl>
    <w:lvl w:ilvl="4" w:tplc="042A0019" w:tentative="1">
      <w:start w:val="1"/>
      <w:numFmt w:val="lowerLetter"/>
      <w:lvlText w:val="%5."/>
      <w:lvlJc w:val="left"/>
      <w:pPr>
        <w:ind w:left="3439" w:hanging="360"/>
      </w:pPr>
    </w:lvl>
    <w:lvl w:ilvl="5" w:tplc="042A001B" w:tentative="1">
      <w:start w:val="1"/>
      <w:numFmt w:val="lowerRoman"/>
      <w:lvlText w:val="%6."/>
      <w:lvlJc w:val="right"/>
      <w:pPr>
        <w:ind w:left="4159" w:hanging="180"/>
      </w:pPr>
    </w:lvl>
    <w:lvl w:ilvl="6" w:tplc="042A000F" w:tentative="1">
      <w:start w:val="1"/>
      <w:numFmt w:val="decimal"/>
      <w:lvlText w:val="%7."/>
      <w:lvlJc w:val="left"/>
      <w:pPr>
        <w:ind w:left="4879" w:hanging="360"/>
      </w:pPr>
    </w:lvl>
    <w:lvl w:ilvl="7" w:tplc="042A0019" w:tentative="1">
      <w:start w:val="1"/>
      <w:numFmt w:val="lowerLetter"/>
      <w:lvlText w:val="%8."/>
      <w:lvlJc w:val="left"/>
      <w:pPr>
        <w:ind w:left="5599" w:hanging="360"/>
      </w:pPr>
    </w:lvl>
    <w:lvl w:ilvl="8" w:tplc="042A001B" w:tentative="1">
      <w:start w:val="1"/>
      <w:numFmt w:val="lowerRoman"/>
      <w:lvlText w:val="%9."/>
      <w:lvlJc w:val="right"/>
      <w:pPr>
        <w:ind w:left="6319" w:hanging="180"/>
      </w:pPr>
    </w:lvl>
  </w:abstractNum>
  <w:abstractNum w:abstractNumId="11" w15:restartNumberingAfterBreak="0">
    <w:nsid w:val="6A174E21"/>
    <w:multiLevelType w:val="hybridMultilevel"/>
    <w:tmpl w:val="8DFA57C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07"/>
    <w:rsid w:val="00014F6C"/>
    <w:rsid w:val="00021D30"/>
    <w:rsid w:val="000263A0"/>
    <w:rsid w:val="000342C5"/>
    <w:rsid w:val="00045556"/>
    <w:rsid w:val="00057163"/>
    <w:rsid w:val="00064FB1"/>
    <w:rsid w:val="00070CB7"/>
    <w:rsid w:val="00074E86"/>
    <w:rsid w:val="00093E28"/>
    <w:rsid w:val="000946DD"/>
    <w:rsid w:val="000C1219"/>
    <w:rsid w:val="000D0025"/>
    <w:rsid w:val="001224EC"/>
    <w:rsid w:val="00122B15"/>
    <w:rsid w:val="00150D83"/>
    <w:rsid w:val="00151A73"/>
    <w:rsid w:val="001A21C9"/>
    <w:rsid w:val="001A7438"/>
    <w:rsid w:val="001D12D4"/>
    <w:rsid w:val="001E3EC9"/>
    <w:rsid w:val="001E65A0"/>
    <w:rsid w:val="001F58C8"/>
    <w:rsid w:val="00201958"/>
    <w:rsid w:val="002034FE"/>
    <w:rsid w:val="0021296E"/>
    <w:rsid w:val="00224191"/>
    <w:rsid w:val="002302BB"/>
    <w:rsid w:val="00234D07"/>
    <w:rsid w:val="00241E57"/>
    <w:rsid w:val="00242ADB"/>
    <w:rsid w:val="00271AD5"/>
    <w:rsid w:val="002B2FDE"/>
    <w:rsid w:val="002B4E1A"/>
    <w:rsid w:val="002C1DAF"/>
    <w:rsid w:val="002D3E42"/>
    <w:rsid w:val="002E181C"/>
    <w:rsid w:val="002E2500"/>
    <w:rsid w:val="002E36FE"/>
    <w:rsid w:val="002E53CC"/>
    <w:rsid w:val="002E5D96"/>
    <w:rsid w:val="002F6FEF"/>
    <w:rsid w:val="0030406A"/>
    <w:rsid w:val="003252A3"/>
    <w:rsid w:val="003360B1"/>
    <w:rsid w:val="00376B09"/>
    <w:rsid w:val="00393EE2"/>
    <w:rsid w:val="00397345"/>
    <w:rsid w:val="003A2766"/>
    <w:rsid w:val="003C4587"/>
    <w:rsid w:val="003C4BC1"/>
    <w:rsid w:val="003D051C"/>
    <w:rsid w:val="003D3CC7"/>
    <w:rsid w:val="003D5064"/>
    <w:rsid w:val="003D66B1"/>
    <w:rsid w:val="003F0799"/>
    <w:rsid w:val="003F6C00"/>
    <w:rsid w:val="004173C1"/>
    <w:rsid w:val="0042011D"/>
    <w:rsid w:val="00421297"/>
    <w:rsid w:val="00424C31"/>
    <w:rsid w:val="0043346A"/>
    <w:rsid w:val="00433C35"/>
    <w:rsid w:val="00450E43"/>
    <w:rsid w:val="00470F77"/>
    <w:rsid w:val="004769B0"/>
    <w:rsid w:val="004C5A41"/>
    <w:rsid w:val="004C5C74"/>
    <w:rsid w:val="004F5E8A"/>
    <w:rsid w:val="00501AA6"/>
    <w:rsid w:val="00520C41"/>
    <w:rsid w:val="00524DF6"/>
    <w:rsid w:val="00527640"/>
    <w:rsid w:val="00532A4A"/>
    <w:rsid w:val="00540A23"/>
    <w:rsid w:val="0055073C"/>
    <w:rsid w:val="00553C02"/>
    <w:rsid w:val="005546A1"/>
    <w:rsid w:val="005547CB"/>
    <w:rsid w:val="00563FFA"/>
    <w:rsid w:val="00567D07"/>
    <w:rsid w:val="00570845"/>
    <w:rsid w:val="00573FEA"/>
    <w:rsid w:val="00597006"/>
    <w:rsid w:val="005A5B7F"/>
    <w:rsid w:val="005A6044"/>
    <w:rsid w:val="005B06E2"/>
    <w:rsid w:val="005B3FA2"/>
    <w:rsid w:val="005D2FF9"/>
    <w:rsid w:val="005D5AD0"/>
    <w:rsid w:val="005E29F0"/>
    <w:rsid w:val="005F2592"/>
    <w:rsid w:val="005F3DA7"/>
    <w:rsid w:val="00600EE3"/>
    <w:rsid w:val="0063533D"/>
    <w:rsid w:val="0064248D"/>
    <w:rsid w:val="006B310B"/>
    <w:rsid w:val="006C4509"/>
    <w:rsid w:val="006D0652"/>
    <w:rsid w:val="006D7AB0"/>
    <w:rsid w:val="006E3191"/>
    <w:rsid w:val="0071337F"/>
    <w:rsid w:val="00713B72"/>
    <w:rsid w:val="00720648"/>
    <w:rsid w:val="00726564"/>
    <w:rsid w:val="00726E52"/>
    <w:rsid w:val="007273F0"/>
    <w:rsid w:val="007524A6"/>
    <w:rsid w:val="007732A6"/>
    <w:rsid w:val="007A3562"/>
    <w:rsid w:val="007B3B76"/>
    <w:rsid w:val="007C4726"/>
    <w:rsid w:val="007F17AE"/>
    <w:rsid w:val="007F17E8"/>
    <w:rsid w:val="007F365B"/>
    <w:rsid w:val="0082092D"/>
    <w:rsid w:val="00820EF7"/>
    <w:rsid w:val="00832E76"/>
    <w:rsid w:val="00860BCE"/>
    <w:rsid w:val="00862B15"/>
    <w:rsid w:val="00896D0D"/>
    <w:rsid w:val="008C4B0F"/>
    <w:rsid w:val="008D08D8"/>
    <w:rsid w:val="008F0AD3"/>
    <w:rsid w:val="00910C0B"/>
    <w:rsid w:val="0091333E"/>
    <w:rsid w:val="00931DB9"/>
    <w:rsid w:val="00937483"/>
    <w:rsid w:val="009577B9"/>
    <w:rsid w:val="00960DE3"/>
    <w:rsid w:val="00961F43"/>
    <w:rsid w:val="00970220"/>
    <w:rsid w:val="00981062"/>
    <w:rsid w:val="00986ADD"/>
    <w:rsid w:val="00991252"/>
    <w:rsid w:val="009D0063"/>
    <w:rsid w:val="009F32C7"/>
    <w:rsid w:val="009F544D"/>
    <w:rsid w:val="009F6F3C"/>
    <w:rsid w:val="00A03A5A"/>
    <w:rsid w:val="00A175BC"/>
    <w:rsid w:val="00A216CA"/>
    <w:rsid w:val="00A22F78"/>
    <w:rsid w:val="00A5476A"/>
    <w:rsid w:val="00A67745"/>
    <w:rsid w:val="00A77D6F"/>
    <w:rsid w:val="00A934EE"/>
    <w:rsid w:val="00A969B6"/>
    <w:rsid w:val="00AB23FE"/>
    <w:rsid w:val="00AB36F5"/>
    <w:rsid w:val="00AD561B"/>
    <w:rsid w:val="00AE5BA0"/>
    <w:rsid w:val="00AF64FB"/>
    <w:rsid w:val="00B32950"/>
    <w:rsid w:val="00B351B3"/>
    <w:rsid w:val="00B40092"/>
    <w:rsid w:val="00B413CE"/>
    <w:rsid w:val="00B4751C"/>
    <w:rsid w:val="00B603D7"/>
    <w:rsid w:val="00B6554F"/>
    <w:rsid w:val="00B80608"/>
    <w:rsid w:val="00BC6D04"/>
    <w:rsid w:val="00BC7688"/>
    <w:rsid w:val="00BE5085"/>
    <w:rsid w:val="00BE667C"/>
    <w:rsid w:val="00BF3905"/>
    <w:rsid w:val="00BF5EB3"/>
    <w:rsid w:val="00C05511"/>
    <w:rsid w:val="00C33459"/>
    <w:rsid w:val="00C525F2"/>
    <w:rsid w:val="00C56279"/>
    <w:rsid w:val="00C82E08"/>
    <w:rsid w:val="00CA2350"/>
    <w:rsid w:val="00CB7CD5"/>
    <w:rsid w:val="00CD1DD6"/>
    <w:rsid w:val="00D373F0"/>
    <w:rsid w:val="00D556FF"/>
    <w:rsid w:val="00D71004"/>
    <w:rsid w:val="00E00F99"/>
    <w:rsid w:val="00E06F08"/>
    <w:rsid w:val="00E111BE"/>
    <w:rsid w:val="00E141F9"/>
    <w:rsid w:val="00E17DB2"/>
    <w:rsid w:val="00E20815"/>
    <w:rsid w:val="00E26012"/>
    <w:rsid w:val="00E4126E"/>
    <w:rsid w:val="00E419D5"/>
    <w:rsid w:val="00E43652"/>
    <w:rsid w:val="00E71A4D"/>
    <w:rsid w:val="00E749E2"/>
    <w:rsid w:val="00E823EB"/>
    <w:rsid w:val="00E83644"/>
    <w:rsid w:val="00E9092D"/>
    <w:rsid w:val="00EB0647"/>
    <w:rsid w:val="00EB1F0D"/>
    <w:rsid w:val="00ED46FB"/>
    <w:rsid w:val="00EE15DA"/>
    <w:rsid w:val="00F14E24"/>
    <w:rsid w:val="00F249FA"/>
    <w:rsid w:val="00F2514E"/>
    <w:rsid w:val="00F31FBE"/>
    <w:rsid w:val="00F377C1"/>
    <w:rsid w:val="00F40C00"/>
    <w:rsid w:val="00F56D85"/>
    <w:rsid w:val="00F956E0"/>
    <w:rsid w:val="00FB2628"/>
    <w:rsid w:val="00FF60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66C0"/>
  <w15:chartTrackingRefBased/>
  <w15:docId w15:val="{971C84BD-9B29-4644-A931-E6DCED16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F2592"/>
    <w:pPr>
      <w:widowControl w:val="0"/>
      <w:autoSpaceDE w:val="0"/>
      <w:autoSpaceDN w:val="0"/>
      <w:spacing w:before="123" w:after="0" w:line="240" w:lineRule="auto"/>
      <w:ind w:left="1298" w:hanging="281"/>
      <w:jc w:val="both"/>
      <w:outlineLvl w:val="0"/>
    </w:pPr>
    <w:rPr>
      <w:rFonts w:ascii="Times New Roman" w:eastAsia="Times New Roman" w:hAnsi="Times New Roman" w:cs="Times New Roman"/>
      <w:b/>
      <w:bCs/>
      <w:sz w:val="28"/>
      <w:szCs w:val="28"/>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50D83"/>
    <w:pPr>
      <w:ind w:left="720"/>
      <w:contextualSpacing/>
    </w:pPr>
  </w:style>
  <w:style w:type="character" w:styleId="Hyperlink">
    <w:name w:val="Hyperlink"/>
    <w:basedOn w:val="DefaultParagraphFont"/>
    <w:uiPriority w:val="99"/>
    <w:unhideWhenUsed/>
    <w:rsid w:val="002B2FDE"/>
    <w:rPr>
      <w:color w:val="0563C1" w:themeColor="hyperlink"/>
      <w:u w:val="single"/>
    </w:rPr>
  </w:style>
  <w:style w:type="paragraph" w:styleId="Header">
    <w:name w:val="header"/>
    <w:basedOn w:val="Normal"/>
    <w:link w:val="HeaderChar"/>
    <w:uiPriority w:val="99"/>
    <w:unhideWhenUsed/>
    <w:rsid w:val="0024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57"/>
  </w:style>
  <w:style w:type="paragraph" w:styleId="Footer">
    <w:name w:val="footer"/>
    <w:basedOn w:val="Normal"/>
    <w:link w:val="FooterChar"/>
    <w:uiPriority w:val="99"/>
    <w:unhideWhenUsed/>
    <w:rsid w:val="0024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57"/>
  </w:style>
  <w:style w:type="paragraph" w:customStyle="1" w:styleId="TableParagraph">
    <w:name w:val="Table Paragraph"/>
    <w:basedOn w:val="Normal"/>
    <w:uiPriority w:val="1"/>
    <w:qFormat/>
    <w:rsid w:val="00F249FA"/>
    <w:pPr>
      <w:widowControl w:val="0"/>
      <w:autoSpaceDE w:val="0"/>
      <w:autoSpaceDN w:val="0"/>
      <w:spacing w:after="0" w:line="240" w:lineRule="auto"/>
      <w:ind w:left="199" w:right="202"/>
      <w:jc w:val="center"/>
    </w:pPr>
    <w:rPr>
      <w:rFonts w:ascii="Times New Roman" w:eastAsia="Times New Roman" w:hAnsi="Times New Roman" w:cs="Times New Roman"/>
      <w:lang w:val="vi" w:eastAsia="vi"/>
    </w:rPr>
  </w:style>
  <w:style w:type="paragraph" w:styleId="BodyText">
    <w:name w:val="Body Text"/>
    <w:basedOn w:val="Normal"/>
    <w:link w:val="BodyTextChar"/>
    <w:uiPriority w:val="1"/>
    <w:qFormat/>
    <w:rsid w:val="00F249FA"/>
    <w:pPr>
      <w:widowControl w:val="0"/>
      <w:autoSpaceDE w:val="0"/>
      <w:autoSpaceDN w:val="0"/>
      <w:spacing w:before="119" w:after="0" w:line="240" w:lineRule="auto"/>
      <w:ind w:left="450" w:firstLine="566"/>
      <w:jc w:val="both"/>
    </w:pPr>
    <w:rPr>
      <w:rFonts w:ascii="Times New Roman" w:eastAsia="Times New Roman" w:hAnsi="Times New Roman" w:cs="Times New Roman"/>
      <w:sz w:val="28"/>
      <w:szCs w:val="28"/>
      <w:lang w:val="vi" w:eastAsia="vi"/>
    </w:rPr>
  </w:style>
  <w:style w:type="character" w:customStyle="1" w:styleId="BodyTextChar">
    <w:name w:val="Body Text Char"/>
    <w:basedOn w:val="DefaultParagraphFont"/>
    <w:link w:val="BodyText"/>
    <w:uiPriority w:val="1"/>
    <w:rsid w:val="00F249FA"/>
    <w:rPr>
      <w:rFonts w:ascii="Times New Roman" w:eastAsia="Times New Roman" w:hAnsi="Times New Roman" w:cs="Times New Roman"/>
      <w:sz w:val="28"/>
      <w:szCs w:val="28"/>
      <w:lang w:val="vi" w:eastAsia="vi"/>
    </w:rPr>
  </w:style>
  <w:style w:type="character" w:customStyle="1" w:styleId="Heading1Char">
    <w:name w:val="Heading 1 Char"/>
    <w:basedOn w:val="DefaultParagraphFont"/>
    <w:link w:val="Heading1"/>
    <w:uiPriority w:val="1"/>
    <w:rsid w:val="005F2592"/>
    <w:rPr>
      <w:rFonts w:ascii="Times New Roman" w:eastAsia="Times New Roman" w:hAnsi="Times New Roman" w:cs="Times New Roman"/>
      <w:b/>
      <w:bCs/>
      <w:sz w:val="28"/>
      <w:szCs w:val="28"/>
      <w:lang w:val="vi" w:eastAsia="vi"/>
    </w:rPr>
  </w:style>
  <w:style w:type="paragraph" w:styleId="BalloonText">
    <w:name w:val="Balloon Text"/>
    <w:basedOn w:val="Normal"/>
    <w:link w:val="BalloonTextChar"/>
    <w:uiPriority w:val="99"/>
    <w:semiHidden/>
    <w:unhideWhenUsed/>
    <w:rsid w:val="00A21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6141">
      <w:bodyDiv w:val="1"/>
      <w:marLeft w:val="0"/>
      <w:marRight w:val="0"/>
      <w:marTop w:val="0"/>
      <w:marBottom w:val="0"/>
      <w:divBdr>
        <w:top w:val="none" w:sz="0" w:space="0" w:color="auto"/>
        <w:left w:val="none" w:sz="0" w:space="0" w:color="auto"/>
        <w:bottom w:val="none" w:sz="0" w:space="0" w:color="auto"/>
        <w:right w:val="none" w:sz="0" w:space="0" w:color="auto"/>
      </w:divBdr>
      <w:divsChild>
        <w:div w:id="260377062">
          <w:marLeft w:val="0"/>
          <w:marRight w:val="0"/>
          <w:marTop w:val="0"/>
          <w:marBottom w:val="0"/>
          <w:divBdr>
            <w:top w:val="none" w:sz="0" w:space="0" w:color="auto"/>
            <w:left w:val="none" w:sz="0" w:space="0" w:color="auto"/>
            <w:bottom w:val="none" w:sz="0" w:space="0" w:color="auto"/>
            <w:right w:val="none" w:sz="0" w:space="0" w:color="auto"/>
          </w:divBdr>
        </w:div>
        <w:div w:id="996692243">
          <w:marLeft w:val="0"/>
          <w:marRight w:val="0"/>
          <w:marTop w:val="0"/>
          <w:marBottom w:val="0"/>
          <w:divBdr>
            <w:top w:val="none" w:sz="0" w:space="0" w:color="auto"/>
            <w:left w:val="none" w:sz="0" w:space="0" w:color="auto"/>
            <w:bottom w:val="none" w:sz="0" w:space="0" w:color="auto"/>
            <w:right w:val="none" w:sz="0" w:space="0" w:color="auto"/>
          </w:divBdr>
        </w:div>
      </w:divsChild>
    </w:div>
    <w:div w:id="20596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BCSSHN-NG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FDEA-364A-447D-9616-BFC8AC45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61</cp:revision>
  <cp:lastPrinted>2020-04-25T01:58:00Z</cp:lastPrinted>
  <dcterms:created xsi:type="dcterms:W3CDTF">2020-04-24T15:19:00Z</dcterms:created>
  <dcterms:modified xsi:type="dcterms:W3CDTF">2020-05-14T01:15:00Z</dcterms:modified>
</cp:coreProperties>
</file>