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B171" w14:textId="77777777" w:rsidR="004063DF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TRƯỜNG THPT NGÔ GIA TỰ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MA TRẬN ĐỀ KIỂM TRA </w:t>
      </w:r>
      <w:r w:rsidR="00AD5836">
        <w:rPr>
          <w:rFonts w:ascii="Times New Roman" w:eastAsia="Times New Roman" w:hAnsi="Times New Roman"/>
          <w:b/>
          <w:bCs/>
          <w:sz w:val="26"/>
          <w:szCs w:val="26"/>
        </w:rPr>
        <w:t xml:space="preserve">GIỮA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HỌC KÌ </w:t>
      </w:r>
      <w:r w:rsidR="00AD5836"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I</w:t>
      </w:r>
    </w:p>
    <w:p w14:paraId="6E652A1E" w14:textId="6182AB2A" w:rsidR="004063DF" w:rsidRPr="0082765B" w:rsidRDefault="00B461AC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24C0" wp14:editId="0C778DAC">
                <wp:simplePos x="0" y="0"/>
                <wp:positionH relativeFrom="column">
                  <wp:posOffset>975360</wp:posOffset>
                </wp:positionH>
                <wp:positionV relativeFrom="paragraph">
                  <wp:posOffset>252095</wp:posOffset>
                </wp:positionV>
                <wp:extent cx="96202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2114" id="AutoShape 3" o:spid="_x0000_s1026" type="#_x0000_t32" style="position:absolute;margin-left:76.8pt;margin-top:19.85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"/>
            </w:pict>
          </mc:Fallback>
        </mc:AlternateContent>
      </w:r>
      <w:r w:rsidR="004063DF"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TỔ </w:t>
      </w:r>
      <w:r w:rsidR="007F4FFA">
        <w:rPr>
          <w:rFonts w:ascii="Times New Roman" w:eastAsia="Times New Roman" w:hAnsi="Times New Roman"/>
          <w:b/>
          <w:bCs/>
          <w:sz w:val="26"/>
          <w:szCs w:val="26"/>
        </w:rPr>
        <w:t xml:space="preserve">NGỮ </w:t>
      </w:r>
      <w:r w:rsidR="004063DF" w:rsidRPr="0082765B">
        <w:rPr>
          <w:rFonts w:ascii="Times New Roman" w:eastAsia="Times New Roman" w:hAnsi="Times New Roman"/>
          <w:b/>
          <w:bCs/>
          <w:sz w:val="26"/>
          <w:szCs w:val="26"/>
        </w:rPr>
        <w:t>VĂN</w:t>
      </w:r>
      <w:r w:rsidR="004063DF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Môn Ngữ văn 11</w:t>
      </w:r>
      <w:r w:rsidR="004063DF"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 THPT</w:t>
      </w:r>
    </w:p>
    <w:p w14:paraId="3A0DBAA8" w14:textId="1C019254" w:rsidR="004063DF" w:rsidRPr="00687460" w:rsidRDefault="004063DF" w:rsidP="004063DF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                                       </w:t>
      </w:r>
      <w:r w:rsidR="007F4FFA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</w:t>
      </w:r>
      <w:r w:rsidR="00BC23C8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Năm học 2020 – 2021</w:t>
      </w:r>
    </w:p>
    <w:p w14:paraId="3BBE9F51" w14:textId="77777777" w:rsidR="0000708D" w:rsidRPr="0082765B" w:rsidRDefault="004063DF" w:rsidP="0000708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</w:t>
      </w:r>
      <w:r w:rsidR="0000708D"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1AF2A990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6A5FC98F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 w:rsidR="004063DF"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  để đọc hiểu văn bản.</w:t>
      </w:r>
    </w:p>
    <w:p w14:paraId="77C46164" w14:textId="77777777" w:rsidR="00AD5836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rFonts w:eastAsia="SimSun"/>
          <w:b/>
          <w:sz w:val="28"/>
          <w:szCs w:val="28"/>
          <w:lang w:val="sv-SE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 w:rsidR="004063DF">
        <w:rPr>
          <w:color w:val="222222"/>
          <w:sz w:val="26"/>
          <w:szCs w:val="26"/>
        </w:rPr>
        <w:t>hẩm đã học trong chương trình 11</w:t>
      </w:r>
      <w:r w:rsidRPr="0082765B">
        <w:rPr>
          <w:color w:val="222222"/>
          <w:sz w:val="26"/>
          <w:szCs w:val="26"/>
        </w:rPr>
        <w:t>: </w:t>
      </w:r>
      <w:r w:rsidR="00AD5836" w:rsidRPr="00AD5836">
        <w:rPr>
          <w:rFonts w:eastAsia="SimSun"/>
          <w:b/>
          <w:i/>
          <w:sz w:val="28"/>
          <w:szCs w:val="28"/>
          <w:lang w:val="sv-SE"/>
        </w:rPr>
        <w:t>Vội vàng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 (Xuân Diệu); </w:t>
      </w:r>
      <w:r w:rsidR="00AD5836" w:rsidRPr="00AD5836">
        <w:rPr>
          <w:rFonts w:eastAsia="SimSun"/>
          <w:b/>
          <w:i/>
          <w:sz w:val="28"/>
          <w:szCs w:val="28"/>
          <w:lang w:val="sv-SE"/>
        </w:rPr>
        <w:t>Tràng giang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 (Huy Cận);  </w:t>
      </w:r>
      <w:r w:rsidR="00AD5836" w:rsidRPr="00AD5836">
        <w:rPr>
          <w:rFonts w:eastAsia="SimSun"/>
          <w:b/>
          <w:i/>
          <w:sz w:val="28"/>
          <w:szCs w:val="28"/>
          <w:lang w:val="sv-SE"/>
        </w:rPr>
        <w:t>Đây thôn Vĩ Dạ</w:t>
      </w:r>
      <w:r w:rsidR="00AD5836" w:rsidRPr="00AD5836">
        <w:rPr>
          <w:rFonts w:eastAsia="SimSun"/>
          <w:b/>
          <w:sz w:val="28"/>
          <w:szCs w:val="28"/>
          <w:lang w:val="sv-SE"/>
        </w:rPr>
        <w:t xml:space="preserve"> (Hàn Mặc Tử)</w:t>
      </w:r>
      <w:r w:rsidR="00AD5836">
        <w:rPr>
          <w:rFonts w:eastAsia="SimSun"/>
          <w:b/>
          <w:sz w:val="28"/>
          <w:szCs w:val="28"/>
          <w:lang w:val="sv-SE"/>
        </w:rPr>
        <w:t>.</w:t>
      </w:r>
    </w:p>
    <w:p w14:paraId="43D92F7D" w14:textId="77777777" w:rsidR="0000708D" w:rsidRPr="0082765B" w:rsidRDefault="00AD5836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AD5836">
        <w:rPr>
          <w:rStyle w:val="Emphasis"/>
          <w:b/>
          <w:bCs/>
          <w:color w:val="222222"/>
          <w:sz w:val="26"/>
          <w:szCs w:val="26"/>
        </w:rPr>
        <w:t xml:space="preserve"> </w:t>
      </w:r>
      <w:r w:rsidR="0000708D"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7DFFB97B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567B932D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5DCA09FA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2AED937D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773FE9D0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69F9D4BC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30631A06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64EA16F8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03800A2E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62133145" w14:textId="77777777" w:rsidR="0000708D" w:rsidRPr="0082765B" w:rsidRDefault="0000708D" w:rsidP="00AD2D02">
      <w:pPr>
        <w:pStyle w:val="NormalWeb"/>
        <w:shd w:val="clear" w:color="auto" w:fill="FFFFFF"/>
        <w:spacing w:before="0" w:beforeAutospacing="0" w:after="360" w:afterAutospacing="0" w:line="28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15560481" w14:textId="77777777" w:rsidR="0000708D" w:rsidRPr="00E46EAB" w:rsidRDefault="0000708D" w:rsidP="00AD2D02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1FF77393" w14:textId="77777777" w:rsidR="0000708D" w:rsidRPr="00E46EAB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73199668" w14:textId="77777777" w:rsidR="0000708D" w:rsidRPr="00E46EAB" w:rsidRDefault="0000708D" w:rsidP="00B13111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37AC02FA" w14:textId="77777777" w:rsidR="0000708D" w:rsidRDefault="0000708D" w:rsidP="0000708D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07"/>
        <w:gridCol w:w="1912"/>
        <w:gridCol w:w="1558"/>
        <w:gridCol w:w="1248"/>
        <w:gridCol w:w="1080"/>
      </w:tblGrid>
      <w:tr w:rsidR="0000708D" w:rsidRPr="00B91D86" w14:paraId="50523F88" w14:textId="77777777" w:rsidTr="00B91D86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5CFAF993" w14:textId="77777777" w:rsidR="0000708D" w:rsidRPr="00E46EAB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2345648E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82F617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0CBC0AA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24F2318B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7A6358CA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00708D" w:rsidRPr="00B91D86" w14:paraId="3D5CD4DE" w14:textId="77777777" w:rsidTr="00AD2D02">
        <w:trPr>
          <w:trHeight w:val="831"/>
        </w:trPr>
        <w:tc>
          <w:tcPr>
            <w:tcW w:w="1971" w:type="dxa"/>
            <w:vMerge/>
            <w:shd w:val="clear" w:color="auto" w:fill="auto"/>
          </w:tcPr>
          <w:p w14:paraId="7E5C31DF" w14:textId="77777777" w:rsidR="0000708D" w:rsidRPr="00B91D86" w:rsidRDefault="0000708D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1F246AD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368E2EB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07A21FF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</w:tcPr>
          <w:p w14:paraId="71B0C3CE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</w:tcPr>
          <w:p w14:paraId="2554B2D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4293CF1E" w14:textId="77777777" w:rsidTr="00B91D86">
        <w:tc>
          <w:tcPr>
            <w:tcW w:w="1971" w:type="dxa"/>
            <w:shd w:val="clear" w:color="auto" w:fill="auto"/>
          </w:tcPr>
          <w:p w14:paraId="2D5F136E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33792114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48F6C5FF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3E16974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03B6A89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16E268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49C9176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49C364D6" w14:textId="77777777" w:rsidTr="00B91D86">
        <w:tc>
          <w:tcPr>
            <w:tcW w:w="1971" w:type="dxa"/>
            <w:shd w:val="clear" w:color="auto" w:fill="auto"/>
            <w:vAlign w:val="center"/>
          </w:tcPr>
          <w:p w14:paraId="3B7D7FAD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897D827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44C34DF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A952DA6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FC98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25B0B0B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00708D" w:rsidRPr="00B91D86" w14:paraId="357AC005" w14:textId="77777777" w:rsidTr="00B91D86">
        <w:tc>
          <w:tcPr>
            <w:tcW w:w="1971" w:type="dxa"/>
            <w:shd w:val="clear" w:color="auto" w:fill="auto"/>
          </w:tcPr>
          <w:p w14:paraId="6800364A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 xml:space="preserve">Chủ đề </w:t>
            </w:r>
            <w:r w:rsidR="00025932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2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:</w:t>
            </w:r>
          </w:p>
          <w:p w14:paraId="6B2F98D6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1C072F6C" w14:textId="77777777" w:rsidR="0000708D" w:rsidRPr="00B91D86" w:rsidRDefault="0000708D" w:rsidP="00B91D86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2157B876" w14:textId="73AD300F" w:rsidR="0000708D" w:rsidRPr="00AD2D02" w:rsidRDefault="0000708D" w:rsidP="00AD2D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 xml:space="preserve">Viết đoạn văn nghị luận về một tư tưởng, </w:t>
            </w:r>
            <w:r w:rsidRPr="00B91D8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đạ</w:t>
            </w:r>
            <w:r w:rsidR="00BC23C8"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</w:tc>
        <w:tc>
          <w:tcPr>
            <w:tcW w:w="1971" w:type="dxa"/>
            <w:shd w:val="clear" w:color="auto" w:fill="auto"/>
          </w:tcPr>
          <w:p w14:paraId="3D4C3F70" w14:textId="77777777" w:rsidR="0000708D" w:rsidRPr="00E46EAB" w:rsidRDefault="0000708D" w:rsidP="00B91D86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312A8AD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481D7488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luận điểm để làm sáng tỏ vấn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</w:p>
          <w:p w14:paraId="2D0C6D1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50C28DA2" w14:textId="56199B45" w:rsidR="0000708D" w:rsidRPr="00B91D86" w:rsidRDefault="00B13111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luậ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</w:p>
        </w:tc>
        <w:tc>
          <w:tcPr>
            <w:tcW w:w="1276" w:type="dxa"/>
            <w:shd w:val="clear" w:color="auto" w:fill="auto"/>
          </w:tcPr>
          <w:p w14:paraId="52C05E1C" w14:textId="77777777" w:rsidR="0000708D" w:rsidRPr="00B91D86" w:rsidRDefault="00AE0D5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hấp dẫn.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38E74558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1B5C0D66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72BC94EF" w14:textId="77777777" w:rsidTr="00B91D86">
        <w:tc>
          <w:tcPr>
            <w:tcW w:w="1971" w:type="dxa"/>
            <w:shd w:val="clear" w:color="auto" w:fill="auto"/>
            <w:vAlign w:val="center"/>
          </w:tcPr>
          <w:p w14:paraId="412561F9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22C6559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C38E3A6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D820263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7FA27ACF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E584E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339E5A9D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D070E4D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00708D" w:rsidRPr="00B91D86" w14:paraId="2D69C7C7" w14:textId="77777777" w:rsidTr="00B91D86">
        <w:tc>
          <w:tcPr>
            <w:tcW w:w="1971" w:type="dxa"/>
            <w:shd w:val="clear" w:color="auto" w:fill="auto"/>
          </w:tcPr>
          <w:p w14:paraId="47AA836B" w14:textId="77777777" w:rsidR="00AD5836" w:rsidRDefault="0000708D" w:rsidP="00B91D86">
            <w:pPr>
              <w:spacing w:after="0" w:line="240" w:lineRule="auto"/>
              <w:ind w:firstLine="360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2 </w:t>
            </w:r>
            <w:r w:rsidR="00B65585"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 xml:space="preserve">– Nghị luận về tác phẩm </w:t>
            </w:r>
            <w:r w:rsidR="00AD583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thơ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 </w:t>
            </w:r>
            <w:r w:rsidR="00AD5836" w:rsidRPr="00AD5836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Vội vàng</w:t>
            </w:r>
            <w:r w:rsidR="00AD5836"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(Xuân Diệu)</w:t>
            </w:r>
            <w:r w:rsidR="00AD5836"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; </w:t>
            </w:r>
            <w:r w:rsid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b. </w:t>
            </w:r>
            <w:r w:rsidR="00AD5836" w:rsidRPr="00AD5836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Tràng giang</w:t>
            </w:r>
            <w:r w:rsidR="00AD5836"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(Huy Cận)</w:t>
            </w:r>
            <w:r w:rsidR="00AD5836"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;  </w:t>
            </w:r>
          </w:p>
          <w:p w14:paraId="73807D9B" w14:textId="77777777" w:rsidR="0000708D" w:rsidRPr="00B91D86" w:rsidRDefault="00AD5836" w:rsidP="00AD5836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Pr="00AD5836">
              <w:rPr>
                <w:rFonts w:ascii="Times New Roman" w:eastAsia="SimSun" w:hAnsi="Times New Roman"/>
                <w:b/>
                <w:i/>
                <w:sz w:val="28"/>
                <w:szCs w:val="28"/>
                <w:lang w:val="sv-SE"/>
              </w:rPr>
              <w:t>Đây thôn Vĩ Dạ</w:t>
            </w:r>
            <w:r w:rsidRPr="00AD5836">
              <w:rPr>
                <w:rFonts w:ascii="Times New Roman" w:eastAsia="SimSun" w:hAnsi="Times New Roman"/>
                <w:b/>
                <w:sz w:val="28"/>
                <w:szCs w:val="28"/>
                <w:lang w:val="sv-SE"/>
              </w:rPr>
              <w:t xml:space="preserve"> (Hàn Mặc Tử)</w:t>
            </w:r>
            <w:r>
              <w:rPr>
                <w:rFonts w:eastAsia="SimSun"/>
                <w:b/>
                <w:sz w:val="28"/>
                <w:szCs w:val="28"/>
                <w:lang w:val="sv-SE"/>
              </w:rPr>
              <w:t>.</w:t>
            </w:r>
            <w:r w:rsidRPr="00B91D86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235F8611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22A6FD3D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74287940" w14:textId="781C6074" w:rsidR="0000708D" w:rsidRPr="00AD2D02" w:rsidRDefault="0000708D" w:rsidP="00AD2D02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="0002593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1276" w:type="dxa"/>
            <w:shd w:val="clear" w:color="auto" w:fill="auto"/>
          </w:tcPr>
          <w:p w14:paraId="4FC0821D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="00B91D86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274C61BC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384E42E9" w14:textId="77777777" w:rsidR="0000708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17513C76" w14:textId="77777777" w:rsidTr="00B91D86">
        <w:tc>
          <w:tcPr>
            <w:tcW w:w="1971" w:type="dxa"/>
            <w:shd w:val="clear" w:color="auto" w:fill="auto"/>
            <w:vAlign w:val="center"/>
          </w:tcPr>
          <w:p w14:paraId="4E21DCAF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041BF2AE" w14:textId="77777777" w:rsidR="005D79E6" w:rsidRPr="00E46EAB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F39AD2A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2B507B1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5F4C634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6A647581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CD40B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405F7F57" w14:textId="77777777" w:rsidR="0000708D" w:rsidRPr="00E46EAB" w:rsidRDefault="001058D3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AA5022D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5D79E6" w:rsidRPr="00B91D86" w14:paraId="16B2543F" w14:textId="77777777" w:rsidTr="00B91D86">
        <w:tc>
          <w:tcPr>
            <w:tcW w:w="1971" w:type="dxa"/>
            <w:shd w:val="clear" w:color="auto" w:fill="auto"/>
            <w:vAlign w:val="center"/>
          </w:tcPr>
          <w:p w14:paraId="2289329E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4679046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14167BBD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D95BEE1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4C88093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96225" w14:textId="77777777" w:rsidR="005D79E6" w:rsidRPr="00B91D86" w:rsidRDefault="005D79E6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C36D7A5" w14:textId="77777777" w:rsidR="005D79E6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7EFBA33D" w14:textId="77777777" w:rsidR="00FA1137" w:rsidRPr="00B91D86" w:rsidRDefault="00FA1137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5256BCBE" w14:textId="77777777" w:rsidR="0082765B" w:rsidRDefault="0082765B" w:rsidP="00AD2D02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color w:val="222222"/>
          <w:sz w:val="26"/>
          <w:szCs w:val="26"/>
        </w:rPr>
      </w:pPr>
    </w:p>
    <w:sectPr w:rsid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216859"/>
    <w:rsid w:val="00295802"/>
    <w:rsid w:val="0038216F"/>
    <w:rsid w:val="003E5677"/>
    <w:rsid w:val="004063DF"/>
    <w:rsid w:val="004709B4"/>
    <w:rsid w:val="005408C5"/>
    <w:rsid w:val="005D79E6"/>
    <w:rsid w:val="005F3A69"/>
    <w:rsid w:val="00687460"/>
    <w:rsid w:val="006E3810"/>
    <w:rsid w:val="00724B72"/>
    <w:rsid w:val="007F4FFA"/>
    <w:rsid w:val="0082765B"/>
    <w:rsid w:val="00887FFC"/>
    <w:rsid w:val="008C1FAA"/>
    <w:rsid w:val="008D75A5"/>
    <w:rsid w:val="008F31E7"/>
    <w:rsid w:val="00912FD0"/>
    <w:rsid w:val="00A07F4D"/>
    <w:rsid w:val="00AD2D02"/>
    <w:rsid w:val="00AD5836"/>
    <w:rsid w:val="00AE0D5C"/>
    <w:rsid w:val="00B13111"/>
    <w:rsid w:val="00B25F41"/>
    <w:rsid w:val="00B461AC"/>
    <w:rsid w:val="00B65585"/>
    <w:rsid w:val="00B91D86"/>
    <w:rsid w:val="00BB0076"/>
    <w:rsid w:val="00BC23C8"/>
    <w:rsid w:val="00CA2FCA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C0C6"/>
  <w15:chartTrackingRefBased/>
  <w15:docId w15:val="{C7F67CC2-F9A1-499D-A5C8-B91CE88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3</cp:revision>
  <dcterms:created xsi:type="dcterms:W3CDTF">2021-03-01T11:20:00Z</dcterms:created>
  <dcterms:modified xsi:type="dcterms:W3CDTF">2021-03-01T11:23:00Z</dcterms:modified>
</cp:coreProperties>
</file>