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63.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81"/>
        <w:gridCol w:w="5382"/>
        <w:tblGridChange w:id="0">
          <w:tblGrid>
            <w:gridCol w:w="5381"/>
            <w:gridCol w:w="5382"/>
          </w:tblGrid>
        </w:tblGridChange>
      </w:tblGrid>
      <w:tr>
        <w:trPr>
          <w:cantSplit w:val="0"/>
          <w:tblHeader w:val="0"/>
        </w:trPr>
        <w:tc>
          <w:tcPr/>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SỞ GIÁO DỤC VÀ ĐÀO TẠO ĐẮK LẮK</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Trường THPT Ngô Gia Tư</w:t>
            </w:r>
          </w:p>
        </w:tc>
        <w:tc>
          <w:tcPr/>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HÒA XÃ HỘI CHỦ NGHĨA VIỆT NAM</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Độc lập – Tự do – Hạnh phúc</w:t>
            </w:r>
            <w:r w:rsidDel="00000000" w:rsidR="00000000" w:rsidRPr="00000000">
              <w:rPr>
                <w:rtl w:val="0"/>
              </w:rPr>
            </w:r>
          </w:p>
        </w:tc>
      </w:tr>
    </w:tbl>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KẾ HOẠCH CÔNG TÁC TUẦN 18 NĂM HỌC 2021 - 2022</w:t>
      </w:r>
    </w:p>
    <w:p w:rsidR="00000000" w:rsidDel="00000000" w:rsidP="00000000" w:rsidRDefault="00000000" w:rsidRPr="00000000" w14:paraId="00000009">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DẠY VÀ HỌC THEO HÌNH THỨC GIÁN TIẾP</w:t>
      </w:r>
    </w:p>
    <w:p w:rsidR="00000000" w:rsidDel="00000000" w:rsidP="00000000" w:rsidRDefault="00000000" w:rsidRPr="00000000" w14:paraId="0000000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Từ ngày 17/01 đến ngày 23/01/2022</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tabs>
          <w:tab w:val="left" w:pos="100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Kế hoạch chung</w:t>
      </w:r>
    </w:p>
    <w:p w:rsidR="00000000" w:rsidDel="00000000" w:rsidP="00000000" w:rsidRDefault="00000000" w:rsidRPr="00000000" w14:paraId="0000000E">
      <w:pPr>
        <w:tabs>
          <w:tab w:val="left" w:pos="731"/>
        </w:tabs>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Toàn thể CB, CC,VC và HS thực hiện phong trào thi đua “Toàn ngành GD đoàn kết, chung sức, đồng lòng thi đua phòng, chống và chiến thắng đại dịch COVID-19, thực hiện thắng lợi nhiệm vụ năm học”, tiếp tục tham gia cuộc thi “Học tập và làm theo tư tưởng, đạo đức, phong cách HCM” và các cuộc thi do Sở phát động.</w:t>
      </w:r>
    </w:p>
    <w:p w:rsidR="00000000" w:rsidDel="00000000" w:rsidP="00000000" w:rsidRDefault="00000000" w:rsidRPr="00000000" w14:paraId="0000000F">
      <w:pPr>
        <w:tabs>
          <w:tab w:val="left" w:pos="734"/>
        </w:tabs>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Thực hiện nghiêm túc Nghị quyết của CP, công văn chỉ đạo của Bộ, tỉnh, Sở GD&amp;ĐT Đắk Lắk, huyện Ea Kar và Phương án phòng chống dịch bệnh COVID -19 của trường THPT Ngô Gia Tự.</w:t>
      </w:r>
    </w:p>
    <w:p w:rsidR="00000000" w:rsidDel="00000000" w:rsidP="00000000" w:rsidRDefault="00000000" w:rsidRPr="00000000" w14:paraId="00000010">
      <w:pPr>
        <w:tabs>
          <w:tab w:val="left" w:pos="705"/>
        </w:tabs>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Tổ CM chỉ đạo GV hoàn thành chương trình học kỳ I, cột điểm KT thường xuyên đúng, đủ theo quy định; đ</w:t>
      </w:r>
      <w:r w:rsidDel="00000000" w:rsidR="00000000" w:rsidRPr="00000000">
        <w:rPr>
          <w:rFonts w:ascii="Times New Roman" w:cs="Times New Roman" w:eastAsia="Times New Roman" w:hAnsi="Times New Roman"/>
          <w:color w:val="000000"/>
          <w:sz w:val="24"/>
          <w:szCs w:val="24"/>
          <w:rtl w:val="0"/>
        </w:rPr>
        <w:t xml:space="preserve">ối với các môn</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không tổ chức kiểm tra tập trung cuối HK I, GV bộ môn hoàn thành điểm kiểm tra định </w:t>
      </w:r>
      <w:r w:rsidDel="00000000" w:rsidR="00000000" w:rsidRPr="00000000">
        <w:rPr>
          <w:rFonts w:ascii="Times New Roman" w:cs="Times New Roman" w:eastAsia="Times New Roman" w:hAnsi="Times New Roman"/>
          <w:sz w:val="24"/>
          <w:szCs w:val="24"/>
          <w:rtl w:val="0"/>
        </w:rPr>
        <w:t xml:space="preserve">kỳ, nhập điểm vào phần mềm SMAS đầy đủ đúng quy định.</w:t>
      </w:r>
    </w:p>
    <w:p w:rsidR="00000000" w:rsidDel="00000000" w:rsidP="00000000" w:rsidRDefault="00000000" w:rsidRPr="00000000" w14:paraId="00000011">
      <w:pPr>
        <w:tabs>
          <w:tab w:val="left" w:pos="731"/>
        </w:tabs>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Tổ phòng dịch, Đoàn TN, Giám thị, GVCN phối hợp chặt chẽ với cha mẹ HS và GV bộ môn để thực hiện phòng chống dịch bệnh, làm tốt công tác báo cáo, quản lý và giám sát HS hiệu quả.</w:t>
      </w:r>
    </w:p>
    <w:p w:rsidR="00000000" w:rsidDel="00000000" w:rsidP="00000000" w:rsidRDefault="00000000" w:rsidRPr="00000000" w14:paraId="00000012">
      <w:pPr>
        <w:tabs>
          <w:tab w:val="left" w:pos="734"/>
        </w:tabs>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GV tiếp tục tích cực triển khai công tác bồi dưỡng HSG, Kỳ thi IOE, chủ động theo dõi tham gia BDTX (Module 9).</w:t>
      </w:r>
    </w:p>
    <w:p w:rsidR="00000000" w:rsidDel="00000000" w:rsidP="00000000" w:rsidRDefault="00000000" w:rsidRPr="00000000" w14:paraId="00000013">
      <w:pPr>
        <w:tabs>
          <w:tab w:val="left" w:pos="710"/>
        </w:tabs>
        <w:ind w:right="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Kiểm tra bù cho cho những học sinh đủ điều kiện. Hoàn thành xếp loại hai mặt cho học sinh.</w:t>
      </w:r>
    </w:p>
    <w:p w:rsidR="00000000" w:rsidDel="00000000" w:rsidP="00000000" w:rsidRDefault="00000000" w:rsidRPr="00000000" w14:paraId="00000014">
      <w:pPr>
        <w:tabs>
          <w:tab w:val="left" w:pos="70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Lao động theo kế hoạch.</w:t>
      </w:r>
    </w:p>
    <w:p w:rsidR="00000000" w:rsidDel="00000000" w:rsidP="00000000" w:rsidRDefault="00000000" w:rsidRPr="00000000" w14:paraId="00000015">
      <w:pPr>
        <w:tabs>
          <w:tab w:val="left" w:pos="52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Kế hoạch cụ thể</w:t>
      </w:r>
    </w:p>
    <w:tbl>
      <w:tblPr>
        <w:tblStyle w:val="Table2"/>
        <w:tblW w:w="11208.999999999998"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7088"/>
        <w:gridCol w:w="2703"/>
        <w:tblGridChange w:id="0">
          <w:tblGrid>
            <w:gridCol w:w="1418"/>
            <w:gridCol w:w="7088"/>
            <w:gridCol w:w="2703"/>
          </w:tblGrid>
        </w:tblGridChange>
      </w:tblGrid>
      <w:tr>
        <w:trPr>
          <w:cantSplit w:val="0"/>
          <w:trHeight w:val="473" w:hRule="atLeast"/>
          <w:tblHeader w:val="0"/>
        </w:trPr>
        <w:tc>
          <w:tcPr>
            <w:shd w:fill="auto" w:val="clear"/>
            <w:vAlign w:val="center"/>
          </w:tcPr>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Thời gian</w:t>
            </w:r>
          </w:p>
        </w:tc>
        <w:tc>
          <w:tcPr>
            <w:shd w:fill="auto" w:val="clear"/>
            <w:vAlign w:val="center"/>
          </w:tcPr>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Nội dung công việc</w:t>
            </w:r>
          </w:p>
        </w:tc>
        <w:tc>
          <w:tcPr>
            <w:shd w:fill="auto" w:val="clear"/>
            <w:vAlign w:val="center"/>
          </w:tcPr>
          <w:p w:rsidR="00000000" w:rsidDel="00000000" w:rsidP="00000000" w:rsidRDefault="00000000" w:rsidRPr="00000000" w14:paraId="00000018">
            <w:pPr>
              <w:ind w:right="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Trực cơ quan</w:t>
            </w:r>
          </w:p>
        </w:tc>
      </w:tr>
      <w:tr>
        <w:trPr>
          <w:cantSplit w:val="0"/>
          <w:trHeight w:val="352" w:hRule="atLeast"/>
          <w:tblHeader w:val="0"/>
        </w:trPr>
        <w:tc>
          <w:tcPr>
            <w:shd w:fill="auto" w:val="clear"/>
            <w:vAlign w:val="center"/>
          </w:tcPr>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Thứ 2</w:t>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17/01/2022</w:t>
            </w:r>
            <w:r w:rsidDel="00000000" w:rsidR="00000000" w:rsidRPr="00000000">
              <w:rPr>
                <w:rtl w:val="0"/>
              </w:rPr>
            </w:r>
          </w:p>
        </w:tc>
        <w:tc>
          <w:tcPr>
            <w:shd w:fill="auto" w:val="clear"/>
            <w:vAlign w:val="center"/>
          </w:tcPr>
          <w:p w:rsidR="00000000" w:rsidDel="00000000" w:rsidP="00000000" w:rsidRDefault="00000000" w:rsidRPr="00000000" w14:paraId="0000001B">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Kiểm tra bù những bài kiểm tra tập trung cho học sinh (có lịch chi tiết trên website trường)</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GVBM hoàn thành các cột điểm kiểm tra theo quy định.</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GVCN tổ chức xếp hạnh kiểm học kỳ I cho học sinh theo quy chế (chú ý những học sinh vi phạm quy chế kiểm tra); nhập hạnh kiểm học sinh vào phần mềm SMAS. Gửi kết quả xếp loại hạnh kiểm về Hiệu trưởng phê duyệt.</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Dạy và học theo TKB và PPCT</w:t>
            </w:r>
          </w:p>
        </w:tc>
        <w:tc>
          <w:tcPr>
            <w:shd w:fill="auto" w:val="clear"/>
            <w:vAlign w:val="center"/>
          </w:tcPr>
          <w:p w:rsidR="00000000" w:rsidDel="00000000" w:rsidP="00000000" w:rsidRDefault="00000000" w:rsidRPr="00000000" w14:paraId="0000001F">
            <w:pPr>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Cô Phạm Thị Dinh</w:t>
            </w:r>
          </w:p>
        </w:tc>
      </w:tr>
      <w:tr>
        <w:trPr>
          <w:cantSplit w:val="0"/>
          <w:trHeight w:val="354" w:hRule="atLeast"/>
          <w:tblHeader w:val="0"/>
        </w:trPr>
        <w:tc>
          <w:tcPr>
            <w:shd w:fill="auto" w:val="clear"/>
            <w:vAlign w:val="center"/>
          </w:tcPr>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Thứ 3</w:t>
            </w:r>
          </w:p>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18/01/2022</w:t>
            </w:r>
            <w:r w:rsidDel="00000000" w:rsidR="00000000" w:rsidRPr="00000000">
              <w:rPr>
                <w:rtl w:val="0"/>
              </w:rPr>
            </w:r>
          </w:p>
        </w:tc>
        <w:tc>
          <w:tcPr>
            <w:shd w:fill="auto" w:val="clear"/>
            <w:vAlign w:val="center"/>
          </w:tcPr>
          <w:p w:rsidR="00000000" w:rsidDel="00000000" w:rsidP="00000000" w:rsidRDefault="00000000" w:rsidRPr="00000000" w14:paraId="00000022">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Kiểm tra bù những bài kiểm tra tập trung cho học sinh (có lịch chi tiết trên website trường).</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Dạy và học theo TKB và PPCT</w:t>
            </w:r>
          </w:p>
        </w:tc>
        <w:tc>
          <w:tcPr>
            <w:shd w:fill="auto" w:val="clear"/>
            <w:vAlign w:val="center"/>
          </w:tcPr>
          <w:p w:rsidR="00000000" w:rsidDel="00000000" w:rsidP="00000000" w:rsidRDefault="00000000" w:rsidRPr="00000000" w14:paraId="00000024">
            <w:pPr>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Thầy Nguyễn Thanh Dũng</w:t>
            </w:r>
          </w:p>
        </w:tc>
      </w:tr>
      <w:tr>
        <w:trPr>
          <w:cantSplit w:val="0"/>
          <w:trHeight w:val="609" w:hRule="atLeast"/>
          <w:tblHeader w:val="0"/>
        </w:trPr>
        <w:tc>
          <w:tcPr>
            <w:shd w:fill="auto" w:val="clear"/>
            <w:vAlign w:val="center"/>
          </w:tcPr>
          <w:p w:rsidR="00000000" w:rsidDel="00000000" w:rsidP="00000000" w:rsidRDefault="00000000" w:rsidRPr="00000000" w14:paraId="0000002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Thứ 4</w:t>
            </w:r>
          </w:p>
          <w:p w:rsidR="00000000" w:rsidDel="00000000" w:rsidP="00000000" w:rsidRDefault="00000000" w:rsidRPr="00000000" w14:paraId="000000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19/01/2022</w:t>
            </w:r>
            <w:r w:rsidDel="00000000" w:rsidR="00000000" w:rsidRPr="00000000">
              <w:rPr>
                <w:rtl w:val="0"/>
              </w:rPr>
            </w:r>
          </w:p>
        </w:tc>
        <w:tc>
          <w:tcPr>
            <w:shd w:fill="auto" w:val="clear"/>
            <w:vAlign w:val="center"/>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Phúc khảo bài kiểm tra tập trung (theo hướng dẫn của bô phận khảo thí)</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GVCN hoàn thành việc xếp loại hai mặt học sinh.</w:t>
            </w:r>
          </w:p>
          <w:p w:rsidR="00000000" w:rsidDel="00000000" w:rsidP="00000000" w:rsidRDefault="00000000" w:rsidRPr="00000000" w14:paraId="00000029">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Khóa nhập điểm, hạnh kiểm trên phần mềm SMAS (17h00’)</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Kiểm dò dữ liệu.</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Dạy và học theo TKB và PPCT</w:t>
            </w:r>
          </w:p>
        </w:tc>
        <w:tc>
          <w:tcPr>
            <w:shd w:fill="auto" w:val="clear"/>
            <w:vAlign w:val="center"/>
          </w:tcPr>
          <w:p w:rsidR="00000000" w:rsidDel="00000000" w:rsidP="00000000" w:rsidRDefault="00000000" w:rsidRPr="00000000" w14:paraId="0000002C">
            <w:pPr>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Cô Phạm Thị Dinh</w:t>
            </w:r>
          </w:p>
        </w:tc>
      </w:tr>
      <w:tr>
        <w:trPr>
          <w:cantSplit w:val="0"/>
          <w:trHeight w:val="355" w:hRule="atLeast"/>
          <w:tblHeader w:val="0"/>
        </w:trPr>
        <w:tc>
          <w:tcPr>
            <w:shd w:fill="auto" w:val="clear"/>
            <w:vAlign w:val="center"/>
          </w:tcPr>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Thứ 5</w:t>
            </w:r>
          </w:p>
          <w:p w:rsidR="00000000" w:rsidDel="00000000" w:rsidP="00000000" w:rsidRDefault="00000000" w:rsidRPr="00000000" w14:paraId="0000002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20/01/2022</w:t>
            </w:r>
            <w:r w:rsidDel="00000000" w:rsidR="00000000" w:rsidRPr="00000000">
              <w:rPr>
                <w:rtl w:val="0"/>
              </w:rPr>
            </w:r>
          </w:p>
        </w:tc>
        <w:tc>
          <w:tcPr>
            <w:shd w:fill="auto" w:val="clear"/>
            <w:vAlign w:val="center"/>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Báo cáo dữ liệu vê Sở theo kế hoạch.</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Dạy và học theo TKB và PPCT</w:t>
            </w:r>
          </w:p>
        </w:tc>
        <w:tc>
          <w:tcPr>
            <w:shd w:fill="auto" w:val="clear"/>
            <w:vAlign w:val="center"/>
          </w:tcPr>
          <w:p w:rsidR="00000000" w:rsidDel="00000000" w:rsidP="00000000" w:rsidRDefault="00000000" w:rsidRPr="00000000" w14:paraId="00000031">
            <w:pPr>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Thầy Nguyễn Thanh Dũng</w:t>
            </w:r>
          </w:p>
        </w:tc>
      </w:tr>
      <w:tr>
        <w:trPr>
          <w:cantSplit w:val="0"/>
          <w:trHeight w:val="627" w:hRule="atLeast"/>
          <w:tblHeader w:val="0"/>
        </w:trPr>
        <w:tc>
          <w:tcPr>
            <w:shd w:fill="auto" w:val="clear"/>
            <w:vAlign w:val="center"/>
          </w:tcPr>
          <w:p w:rsidR="00000000" w:rsidDel="00000000" w:rsidP="00000000" w:rsidRDefault="00000000" w:rsidRPr="00000000" w14:paraId="0000003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Thứ 6</w:t>
            </w:r>
          </w:p>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21/01/2022</w:t>
            </w:r>
            <w:r w:rsidDel="00000000" w:rsidR="00000000" w:rsidRPr="00000000">
              <w:rPr>
                <w:rtl w:val="0"/>
              </w:rPr>
            </w:r>
          </w:p>
        </w:tc>
        <w:tc>
          <w:tcPr>
            <w:shd w:fill="auto" w:val="clear"/>
            <w:vAlign w:val="center"/>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Dạy và học theo TKB và PPCT</w:t>
            </w:r>
          </w:p>
        </w:tc>
        <w:tc>
          <w:tcPr>
            <w:shd w:fill="auto" w:val="clear"/>
            <w:vAlign w:val="center"/>
          </w:tcPr>
          <w:p w:rsidR="00000000" w:rsidDel="00000000" w:rsidP="00000000" w:rsidRDefault="00000000" w:rsidRPr="00000000" w14:paraId="00000035">
            <w:pPr>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Cô Phạm Thị Dinh</w:t>
            </w:r>
          </w:p>
        </w:tc>
      </w:tr>
      <w:tr>
        <w:trPr>
          <w:cantSplit w:val="0"/>
          <w:trHeight w:val="551" w:hRule="atLeast"/>
          <w:tblHeader w:val="0"/>
        </w:trPr>
        <w:tc>
          <w:tcPr>
            <w:shd w:fill="auto" w:val="clear"/>
            <w:vAlign w:val="center"/>
          </w:tcPr>
          <w:p w:rsidR="00000000" w:rsidDel="00000000" w:rsidP="00000000" w:rsidRDefault="00000000" w:rsidRPr="00000000" w14:paraId="0000003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Thứ 7</w:t>
            </w:r>
          </w:p>
          <w:p w:rsidR="00000000" w:rsidDel="00000000" w:rsidP="00000000" w:rsidRDefault="00000000" w:rsidRPr="00000000" w14:paraId="0000003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22/01/2022</w:t>
            </w:r>
            <w:r w:rsidDel="00000000" w:rsidR="00000000" w:rsidRPr="00000000">
              <w:rPr>
                <w:rtl w:val="0"/>
              </w:rPr>
            </w:r>
          </w:p>
        </w:tc>
        <w:tc>
          <w:tcPr>
            <w:shd w:fill="auto" w:val="clear"/>
            <w:vAlign w:val="center"/>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Dạy và học theo TKB và PPCT</w:t>
            </w:r>
          </w:p>
        </w:tc>
        <w:tc>
          <w:tcPr>
            <w:shd w:fill="auto" w:val="clear"/>
            <w:vAlign w:val="center"/>
          </w:tcPr>
          <w:p w:rsidR="00000000" w:rsidDel="00000000" w:rsidP="00000000" w:rsidRDefault="00000000" w:rsidRPr="00000000" w14:paraId="00000039">
            <w:pPr>
              <w:ind w:righ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Thầy Nguyễn Thanh Dũng</w:t>
            </w:r>
          </w:p>
        </w:tc>
      </w:tr>
      <w:tr>
        <w:trPr>
          <w:cantSplit w:val="0"/>
          <w:trHeight w:val="419" w:hRule="atLeast"/>
          <w:tblHeader w:val="0"/>
        </w:trPr>
        <w:tc>
          <w:tcPr>
            <w:shd w:fill="auto" w:val="clear"/>
            <w:vAlign w:val="center"/>
          </w:tcPr>
          <w:p w:rsidR="00000000" w:rsidDel="00000000" w:rsidP="00000000" w:rsidRDefault="00000000" w:rsidRPr="00000000" w14:paraId="0000003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Chủ nhật</w:t>
            </w:r>
          </w:p>
          <w:p w:rsidR="00000000" w:rsidDel="00000000" w:rsidP="00000000" w:rsidRDefault="00000000" w:rsidRPr="00000000" w14:paraId="0000003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23/01/2022</w:t>
            </w:r>
            <w:r w:rsidDel="00000000" w:rsidR="00000000" w:rsidRPr="00000000">
              <w:rPr>
                <w:rtl w:val="0"/>
              </w:rPr>
            </w:r>
          </w:p>
        </w:tc>
        <w:tc>
          <w:tcPr>
            <w:shd w:fill="auto" w:val="clear"/>
            <w:vAlign w:val="center"/>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10476.999999999998" w:type="dxa"/>
        <w:jc w:val="left"/>
        <w:tblInd w:w="28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04"/>
        <w:gridCol w:w="6373"/>
        <w:tblGridChange w:id="0">
          <w:tblGrid>
            <w:gridCol w:w="4104"/>
            <w:gridCol w:w="6373"/>
          </w:tblGrid>
        </w:tblGridChange>
      </w:tblGrid>
      <w:tr>
        <w:trPr>
          <w:cantSplit w:val="0"/>
          <w:tblHeader w:val="0"/>
        </w:trPr>
        <w:tc>
          <w:tcPr/>
          <w:p w:rsidR="00000000" w:rsidDel="00000000" w:rsidP="00000000" w:rsidRDefault="00000000" w:rsidRPr="00000000" w14:paraId="0000003F">
            <w:pPr>
              <w:tabs>
                <w:tab w:val="left" w:pos="520"/>
              </w:tabs>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0">
            <w:pPr>
              <w:tabs>
                <w:tab w:val="left" w:pos="520"/>
              </w:tabs>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Ea Kar, ngày 16 tháng 01 năm 2022</w:t>
            </w:r>
          </w:p>
          <w:p w:rsidR="00000000" w:rsidDel="00000000" w:rsidP="00000000" w:rsidRDefault="00000000" w:rsidRPr="00000000" w14:paraId="00000041">
            <w:pPr>
              <w:tabs>
                <w:tab w:val="left" w:pos="5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HIỆU TRƯỞNG</w:t>
            </w:r>
          </w:p>
          <w:p w:rsidR="00000000" w:rsidDel="00000000" w:rsidP="00000000" w:rsidRDefault="00000000" w:rsidRPr="00000000" w14:paraId="00000042">
            <w:pPr>
              <w:tabs>
                <w:tab w:val="left" w:pos="520"/>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đã ký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tabs>
                <w:tab w:val="left" w:pos="520"/>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Phạm Thị Dinh</w:t>
            </w:r>
          </w:p>
        </w:tc>
      </w:tr>
    </w:tbl>
    <w:p w:rsidR="00000000" w:rsidDel="00000000" w:rsidP="00000000" w:rsidRDefault="00000000" w:rsidRPr="00000000" w14:paraId="00000044">
      <w:pPr>
        <w:tabs>
          <w:tab w:val="left" w:pos="52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sectPr>
      <w:pgSz w:h="16840" w:w="11907" w:orient="portrait"/>
      <w:pgMar w:bottom="567" w:top="567"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S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