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6968"/>
      </w:tblGrid>
      <w:tr w:rsidR="00D823E4" w:rsidRPr="00D823E4" w14:paraId="020832A8" w14:textId="77777777" w:rsidTr="00A7123C">
        <w:tc>
          <w:tcPr>
            <w:tcW w:w="7338" w:type="dxa"/>
            <w:shd w:val="clear" w:color="auto" w:fill="auto"/>
          </w:tcPr>
          <w:p w14:paraId="7B5ECCA6" w14:textId="77777777" w:rsidR="00D823E4" w:rsidRPr="00D823E4" w:rsidRDefault="00D823E4" w:rsidP="00A712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D823E4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TRƯỜNG THPT NGÔ GIA TỰ</w:t>
            </w:r>
          </w:p>
          <w:p w14:paraId="7EDDE6ED" w14:textId="77777777" w:rsidR="00D823E4" w:rsidRPr="00D823E4" w:rsidRDefault="00D823E4" w:rsidP="00A712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u w:val="single"/>
                <w:lang w:val="fr-FR"/>
              </w:rPr>
            </w:pPr>
            <w:r w:rsidRPr="00D823E4">
              <w:rPr>
                <w:rFonts w:ascii="Times New Roman" w:hAnsi="Times New Roman" w:cs="Times New Roman"/>
                <w:bCs/>
                <w:sz w:val="26"/>
                <w:szCs w:val="26"/>
                <w:u w:val="single"/>
                <w:lang w:val="fr-FR"/>
              </w:rPr>
              <w:t>TỔ LỊCH SỬ – ĐỊA LÍ – GDKT&amp;PL</w:t>
            </w:r>
          </w:p>
        </w:tc>
        <w:tc>
          <w:tcPr>
            <w:tcW w:w="6968" w:type="dxa"/>
            <w:shd w:val="clear" w:color="auto" w:fill="auto"/>
          </w:tcPr>
          <w:p w14:paraId="21F0FE39" w14:textId="77777777" w:rsidR="00D823E4" w:rsidRPr="00D823E4" w:rsidRDefault="00D823E4" w:rsidP="00A712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D823E4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KIỂM TRA HỌC KÌ I, NĂM HỌC 2023 – 2024</w:t>
            </w:r>
          </w:p>
          <w:p w14:paraId="35558861" w14:textId="661D5663" w:rsidR="00D823E4" w:rsidRPr="00D823E4" w:rsidRDefault="00D823E4" w:rsidP="00A712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D823E4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MÔN: ĐỊA LÍ - KHỐI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0</w:t>
            </w:r>
          </w:p>
          <w:p w14:paraId="2D5DC981" w14:textId="77777777" w:rsidR="00D823E4" w:rsidRPr="00D823E4" w:rsidRDefault="00D823E4" w:rsidP="00A7123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fr-FR"/>
              </w:rPr>
            </w:pPr>
            <w:r w:rsidRPr="00D823E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fr-FR"/>
              </w:rPr>
              <w:t>Thời gian làm bài: 45 phút (không kể thời gian phát đề)</w:t>
            </w:r>
          </w:p>
        </w:tc>
      </w:tr>
    </w:tbl>
    <w:p w14:paraId="2C881380" w14:textId="77777777" w:rsidR="000B5167" w:rsidRPr="008612A2" w:rsidRDefault="000B5167" w:rsidP="000B5167">
      <w:pPr>
        <w:tabs>
          <w:tab w:val="left" w:pos="1370"/>
        </w:tabs>
        <w:spacing w:before="60"/>
        <w:jc w:val="center"/>
        <w:rPr>
          <w:rFonts w:ascii="Times New Roman" w:hAnsi="Times New Roman" w:cs="Times New Roman"/>
          <w:b/>
          <w:bCs/>
          <w:noProof/>
          <w:color w:val="000000" w:themeColor="text1"/>
          <w:lang w:val="vi-VN"/>
        </w:rPr>
      </w:pPr>
    </w:p>
    <w:p w14:paraId="7B60DE8D" w14:textId="523B3DA0" w:rsidR="004C642D" w:rsidRPr="008612A2" w:rsidRDefault="00D823E4" w:rsidP="00D823E4">
      <w:pPr>
        <w:spacing w:before="6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A. </w:t>
      </w:r>
      <w:r w:rsidR="00737761">
        <w:rPr>
          <w:rFonts w:ascii="Times New Roman" w:hAnsi="Times New Roman" w:cs="Times New Roman"/>
          <w:b/>
          <w:bCs/>
          <w:color w:val="000000" w:themeColor="text1"/>
        </w:rPr>
        <w:t xml:space="preserve">KHUNG </w:t>
      </w:r>
      <w:r w:rsidR="000B5167" w:rsidRPr="008612A2">
        <w:rPr>
          <w:rFonts w:ascii="Times New Roman" w:hAnsi="Times New Roman" w:cs="Times New Roman"/>
          <w:b/>
          <w:bCs/>
          <w:color w:val="000000" w:themeColor="text1"/>
        </w:rPr>
        <w:t>MA TRẬN ĐỀ KIỂM TRA CUỐI KÌ I</w:t>
      </w:r>
      <w:r w:rsidR="004C642D" w:rsidRPr="008612A2">
        <w:rPr>
          <w:rFonts w:ascii="Times New Roman" w:hAnsi="Times New Roman" w:cs="Times New Roman"/>
          <w:b/>
          <w:bCs/>
          <w:color w:val="000000" w:themeColor="text1"/>
        </w:rPr>
        <w:t>- NĂM HỌC 2023-2024</w:t>
      </w:r>
    </w:p>
    <w:p w14:paraId="4E46CB3F" w14:textId="77777777" w:rsidR="000B5167" w:rsidRPr="008612A2" w:rsidRDefault="004C642D" w:rsidP="00D823E4">
      <w:pPr>
        <w:spacing w:before="60"/>
        <w:rPr>
          <w:rFonts w:ascii="Times New Roman" w:hAnsi="Times New Roman" w:cs="Times New Roman"/>
          <w:b/>
          <w:bCs/>
          <w:color w:val="000000" w:themeColor="text1"/>
        </w:rPr>
      </w:pPr>
      <w:r w:rsidRPr="008612A2">
        <w:rPr>
          <w:rFonts w:ascii="Times New Roman" w:hAnsi="Times New Roman" w:cs="Times New Roman"/>
          <w:b/>
          <w:bCs/>
          <w:color w:val="000000" w:themeColor="text1"/>
        </w:rPr>
        <w:t>MÔN ĐỊA LÍ : L</w:t>
      </w:r>
      <w:r w:rsidR="000B5167" w:rsidRPr="008612A2">
        <w:rPr>
          <w:rFonts w:ascii="Times New Roman" w:hAnsi="Times New Roman" w:cs="Times New Roman"/>
          <w:b/>
          <w:bCs/>
          <w:color w:val="000000" w:themeColor="text1"/>
        </w:rPr>
        <w:t>ỚP 10</w:t>
      </w:r>
    </w:p>
    <w:p w14:paraId="0CF00BD4" w14:textId="77777777" w:rsidR="004C642D" w:rsidRPr="008612A2" w:rsidRDefault="004C642D" w:rsidP="000B5167">
      <w:pPr>
        <w:spacing w:before="60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1657"/>
        <w:gridCol w:w="4329"/>
        <w:gridCol w:w="1134"/>
        <w:gridCol w:w="567"/>
        <w:gridCol w:w="993"/>
        <w:gridCol w:w="708"/>
        <w:gridCol w:w="993"/>
        <w:gridCol w:w="708"/>
        <w:gridCol w:w="993"/>
        <w:gridCol w:w="552"/>
        <w:gridCol w:w="1115"/>
      </w:tblGrid>
      <w:tr w:rsidR="00D823E4" w:rsidRPr="008612A2" w14:paraId="76E1AFF1" w14:textId="77777777" w:rsidTr="00D823E4">
        <w:trPr>
          <w:trHeight w:val="109"/>
          <w:tblHeader/>
        </w:trPr>
        <w:tc>
          <w:tcPr>
            <w:tcW w:w="813" w:type="dxa"/>
            <w:vMerge w:val="restart"/>
            <w:vAlign w:val="center"/>
          </w:tcPr>
          <w:p w14:paraId="7002729E" w14:textId="77777777" w:rsidR="00D823E4" w:rsidRPr="008612A2" w:rsidRDefault="00D823E4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TT</w:t>
            </w:r>
          </w:p>
        </w:tc>
        <w:tc>
          <w:tcPr>
            <w:tcW w:w="1657" w:type="dxa"/>
            <w:vMerge w:val="restart"/>
            <w:vAlign w:val="center"/>
          </w:tcPr>
          <w:p w14:paraId="28F416DA" w14:textId="77777777" w:rsidR="00D823E4" w:rsidRPr="008612A2" w:rsidRDefault="00D823E4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Chương/</w:t>
            </w:r>
          </w:p>
          <w:p w14:paraId="371D81FC" w14:textId="77777777" w:rsidR="00D823E4" w:rsidRPr="008612A2" w:rsidRDefault="00D823E4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chủ đề</w:t>
            </w:r>
          </w:p>
        </w:tc>
        <w:tc>
          <w:tcPr>
            <w:tcW w:w="4329" w:type="dxa"/>
            <w:vMerge w:val="restart"/>
            <w:vAlign w:val="center"/>
          </w:tcPr>
          <w:p w14:paraId="021083C2" w14:textId="77777777" w:rsidR="00D823E4" w:rsidRPr="008612A2" w:rsidRDefault="00D823E4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Nội dung/đơn vị kiến thức</w:t>
            </w:r>
          </w:p>
        </w:tc>
        <w:tc>
          <w:tcPr>
            <w:tcW w:w="6648" w:type="dxa"/>
            <w:gridSpan w:val="8"/>
            <w:vAlign w:val="center"/>
          </w:tcPr>
          <w:p w14:paraId="4E9B4978" w14:textId="77777777" w:rsidR="00D823E4" w:rsidRPr="008612A2" w:rsidRDefault="00D823E4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Mức độ nhận thức</w:t>
            </w:r>
          </w:p>
        </w:tc>
        <w:tc>
          <w:tcPr>
            <w:tcW w:w="1115" w:type="dxa"/>
            <w:vMerge w:val="restart"/>
          </w:tcPr>
          <w:p w14:paraId="365E6FF1" w14:textId="77777777" w:rsidR="00D823E4" w:rsidRPr="008612A2" w:rsidRDefault="00D823E4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Tổng</w:t>
            </w:r>
          </w:p>
          <w:p w14:paraId="5FF937E2" w14:textId="77777777" w:rsidR="00D823E4" w:rsidRPr="008612A2" w:rsidRDefault="00D823E4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% điểm</w:t>
            </w:r>
          </w:p>
        </w:tc>
      </w:tr>
      <w:tr w:rsidR="00D823E4" w:rsidRPr="008612A2" w14:paraId="1B17F044" w14:textId="77777777" w:rsidTr="00D823E4">
        <w:trPr>
          <w:trHeight w:val="109"/>
          <w:tblHeader/>
        </w:trPr>
        <w:tc>
          <w:tcPr>
            <w:tcW w:w="813" w:type="dxa"/>
            <w:vMerge/>
            <w:vAlign w:val="center"/>
          </w:tcPr>
          <w:p w14:paraId="4B279E65" w14:textId="77777777" w:rsidR="00D823E4" w:rsidRPr="008612A2" w:rsidRDefault="00D823E4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657" w:type="dxa"/>
            <w:vMerge/>
            <w:vAlign w:val="center"/>
          </w:tcPr>
          <w:p w14:paraId="49F46D9F" w14:textId="77777777" w:rsidR="00D823E4" w:rsidRPr="008612A2" w:rsidRDefault="00D823E4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4329" w:type="dxa"/>
            <w:vMerge/>
            <w:vAlign w:val="center"/>
          </w:tcPr>
          <w:p w14:paraId="411E39F0" w14:textId="77777777" w:rsidR="00D823E4" w:rsidRPr="008612A2" w:rsidRDefault="00D823E4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FA18979" w14:textId="77777777" w:rsidR="00D823E4" w:rsidRPr="008612A2" w:rsidRDefault="00D823E4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Nhận biết (TNKQ)</w:t>
            </w:r>
          </w:p>
        </w:tc>
        <w:tc>
          <w:tcPr>
            <w:tcW w:w="1701" w:type="dxa"/>
            <w:gridSpan w:val="2"/>
            <w:vAlign w:val="center"/>
          </w:tcPr>
          <w:p w14:paraId="3323C644" w14:textId="77777777" w:rsidR="00D823E4" w:rsidRPr="008612A2" w:rsidRDefault="00D823E4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Thông hiểu</w:t>
            </w:r>
          </w:p>
          <w:p w14:paraId="7E79FA56" w14:textId="77777777" w:rsidR="00D823E4" w:rsidRPr="008612A2" w:rsidRDefault="00D823E4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(TL)</w:t>
            </w:r>
          </w:p>
        </w:tc>
        <w:tc>
          <w:tcPr>
            <w:tcW w:w="1701" w:type="dxa"/>
            <w:gridSpan w:val="2"/>
            <w:vAlign w:val="center"/>
          </w:tcPr>
          <w:p w14:paraId="2885BB11" w14:textId="77777777" w:rsidR="00D823E4" w:rsidRPr="008612A2" w:rsidRDefault="00D823E4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Vận dụng</w:t>
            </w:r>
          </w:p>
          <w:p w14:paraId="2D663E8A" w14:textId="77777777" w:rsidR="00D823E4" w:rsidRPr="008612A2" w:rsidRDefault="00D823E4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(TL)</w:t>
            </w:r>
          </w:p>
        </w:tc>
        <w:tc>
          <w:tcPr>
            <w:tcW w:w="1545" w:type="dxa"/>
            <w:gridSpan w:val="2"/>
            <w:vAlign w:val="center"/>
          </w:tcPr>
          <w:p w14:paraId="4679F2EC" w14:textId="77777777" w:rsidR="00D823E4" w:rsidRPr="008612A2" w:rsidRDefault="00D823E4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Vận dụng cao</w:t>
            </w:r>
          </w:p>
          <w:p w14:paraId="4F6929D1" w14:textId="77777777" w:rsidR="00D823E4" w:rsidRPr="008612A2" w:rsidRDefault="00D823E4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(TL)</w:t>
            </w:r>
          </w:p>
        </w:tc>
        <w:tc>
          <w:tcPr>
            <w:tcW w:w="1115" w:type="dxa"/>
            <w:vMerge/>
          </w:tcPr>
          <w:p w14:paraId="107607DA" w14:textId="77777777" w:rsidR="00D823E4" w:rsidRPr="008612A2" w:rsidRDefault="00D823E4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</w:tr>
      <w:tr w:rsidR="00D823E4" w:rsidRPr="008612A2" w14:paraId="789AFD1B" w14:textId="77777777" w:rsidTr="00D823E4">
        <w:trPr>
          <w:trHeight w:val="109"/>
          <w:tblHeader/>
        </w:trPr>
        <w:tc>
          <w:tcPr>
            <w:tcW w:w="813" w:type="dxa"/>
            <w:vMerge/>
            <w:vAlign w:val="center"/>
          </w:tcPr>
          <w:p w14:paraId="006931C8" w14:textId="77777777" w:rsidR="00D823E4" w:rsidRPr="008612A2" w:rsidRDefault="00D823E4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657" w:type="dxa"/>
            <w:vMerge/>
            <w:vAlign w:val="center"/>
          </w:tcPr>
          <w:p w14:paraId="5EA7674C" w14:textId="77777777" w:rsidR="00D823E4" w:rsidRPr="008612A2" w:rsidRDefault="00D823E4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4329" w:type="dxa"/>
            <w:vMerge/>
            <w:vAlign w:val="center"/>
          </w:tcPr>
          <w:p w14:paraId="5732BDCE" w14:textId="77777777" w:rsidR="00D823E4" w:rsidRPr="008612A2" w:rsidRDefault="00D823E4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50A85EFA" w14:textId="77777777" w:rsidR="00D823E4" w:rsidRPr="008612A2" w:rsidRDefault="00D823E4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TNKQ</w:t>
            </w:r>
          </w:p>
        </w:tc>
        <w:tc>
          <w:tcPr>
            <w:tcW w:w="567" w:type="dxa"/>
            <w:vAlign w:val="center"/>
          </w:tcPr>
          <w:p w14:paraId="6650802C" w14:textId="77777777" w:rsidR="00D823E4" w:rsidRPr="008612A2" w:rsidRDefault="00D823E4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TL</w:t>
            </w:r>
          </w:p>
        </w:tc>
        <w:tc>
          <w:tcPr>
            <w:tcW w:w="993" w:type="dxa"/>
            <w:vAlign w:val="center"/>
          </w:tcPr>
          <w:p w14:paraId="395212A5" w14:textId="77777777" w:rsidR="00D823E4" w:rsidRPr="008612A2" w:rsidRDefault="00D823E4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TNKQ</w:t>
            </w:r>
          </w:p>
        </w:tc>
        <w:tc>
          <w:tcPr>
            <w:tcW w:w="708" w:type="dxa"/>
            <w:vAlign w:val="center"/>
          </w:tcPr>
          <w:p w14:paraId="1CA204AF" w14:textId="77777777" w:rsidR="00D823E4" w:rsidRPr="008612A2" w:rsidRDefault="00D823E4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TL</w:t>
            </w:r>
          </w:p>
        </w:tc>
        <w:tc>
          <w:tcPr>
            <w:tcW w:w="993" w:type="dxa"/>
            <w:vAlign w:val="center"/>
          </w:tcPr>
          <w:p w14:paraId="0E9A5EA8" w14:textId="77777777" w:rsidR="00D823E4" w:rsidRPr="008612A2" w:rsidRDefault="00D823E4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TNKQ</w:t>
            </w:r>
          </w:p>
        </w:tc>
        <w:tc>
          <w:tcPr>
            <w:tcW w:w="708" w:type="dxa"/>
            <w:vAlign w:val="center"/>
          </w:tcPr>
          <w:p w14:paraId="532E0588" w14:textId="77777777" w:rsidR="00D823E4" w:rsidRPr="008612A2" w:rsidRDefault="00D823E4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TL</w:t>
            </w:r>
          </w:p>
        </w:tc>
        <w:tc>
          <w:tcPr>
            <w:tcW w:w="993" w:type="dxa"/>
            <w:vAlign w:val="center"/>
          </w:tcPr>
          <w:p w14:paraId="27971C95" w14:textId="77777777" w:rsidR="00D823E4" w:rsidRPr="008612A2" w:rsidRDefault="00D823E4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TNKQ</w:t>
            </w:r>
          </w:p>
        </w:tc>
        <w:tc>
          <w:tcPr>
            <w:tcW w:w="552" w:type="dxa"/>
            <w:vAlign w:val="center"/>
          </w:tcPr>
          <w:p w14:paraId="6B30425D" w14:textId="77777777" w:rsidR="00D823E4" w:rsidRPr="008612A2" w:rsidRDefault="00D823E4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TL</w:t>
            </w:r>
          </w:p>
        </w:tc>
        <w:tc>
          <w:tcPr>
            <w:tcW w:w="1115" w:type="dxa"/>
            <w:vMerge/>
          </w:tcPr>
          <w:p w14:paraId="356ED981" w14:textId="77777777" w:rsidR="00D823E4" w:rsidRPr="008612A2" w:rsidRDefault="00D823E4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</w:tr>
      <w:tr w:rsidR="000B5167" w:rsidRPr="008612A2" w14:paraId="3764EC63" w14:textId="77777777" w:rsidTr="00D823E4">
        <w:trPr>
          <w:trHeight w:val="535"/>
        </w:trPr>
        <w:tc>
          <w:tcPr>
            <w:tcW w:w="813" w:type="dxa"/>
            <w:vMerge w:val="restart"/>
          </w:tcPr>
          <w:p w14:paraId="6CECED71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</w:rPr>
              <w:t>1</w:t>
            </w:r>
          </w:p>
        </w:tc>
        <w:tc>
          <w:tcPr>
            <w:tcW w:w="1657" w:type="dxa"/>
            <w:vMerge w:val="restart"/>
          </w:tcPr>
          <w:p w14:paraId="585DF2F9" w14:textId="77777777" w:rsidR="000B5167" w:rsidRPr="008612A2" w:rsidRDefault="000B5167" w:rsidP="005119DB">
            <w:pPr>
              <w:spacing w:before="60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Chủ đề</w:t>
            </w:r>
            <w:r w:rsidRPr="008612A2">
              <w:rPr>
                <w:rFonts w:cs="Times New Roman"/>
                <w:b/>
                <w:color w:val="000000" w:themeColor="text1"/>
                <w:spacing w:val="-8"/>
              </w:rPr>
              <w:t>:</w:t>
            </w: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 xml:space="preserve"> </w:t>
            </w:r>
          </w:p>
          <w:p w14:paraId="273F1C17" w14:textId="77777777" w:rsidR="000B5167" w:rsidRPr="008612A2" w:rsidRDefault="000B5167" w:rsidP="005119DB">
            <w:pPr>
              <w:spacing w:before="60"/>
              <w:rPr>
                <w:rFonts w:cs="Times New Roman"/>
                <w:b/>
                <w:color w:val="000000" w:themeColor="text1"/>
              </w:rPr>
            </w:pPr>
            <w:r w:rsidRPr="008612A2">
              <w:rPr>
                <w:rStyle w:val="fontstyle01"/>
                <w:b/>
                <w:color w:val="000000" w:themeColor="text1"/>
                <w:sz w:val="24"/>
                <w:szCs w:val="24"/>
              </w:rPr>
              <w:t>Thủy quyển</w:t>
            </w:r>
          </w:p>
          <w:p w14:paraId="3B256BD5" w14:textId="77777777" w:rsidR="000B5167" w:rsidRPr="008612A2" w:rsidRDefault="000B5167" w:rsidP="005119DB">
            <w:pPr>
              <w:spacing w:before="60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4329" w:type="dxa"/>
          </w:tcPr>
          <w:p w14:paraId="25A69D2D" w14:textId="77777777" w:rsidR="000B5167" w:rsidRPr="008612A2" w:rsidRDefault="000B5167" w:rsidP="005119DB">
            <w:pPr>
              <w:spacing w:before="60"/>
              <w:rPr>
                <w:rFonts w:cs="Times New Roman"/>
                <w:color w:val="000000" w:themeColor="text1"/>
                <w:spacing w:val="-8"/>
                <w:lang w:val="vi-VN"/>
              </w:rPr>
            </w:pPr>
            <w:r w:rsidRPr="008612A2">
              <w:rPr>
                <w:rStyle w:val="fontstyle01"/>
                <w:color w:val="000000" w:themeColor="text1"/>
                <w:sz w:val="24"/>
                <w:szCs w:val="24"/>
              </w:rPr>
              <w:t>Khái niệm thuỷ quyển</w:t>
            </w:r>
          </w:p>
        </w:tc>
        <w:tc>
          <w:tcPr>
            <w:tcW w:w="1134" w:type="dxa"/>
            <w:vMerge w:val="restart"/>
            <w:vAlign w:val="center"/>
          </w:tcPr>
          <w:p w14:paraId="03E8962D" w14:textId="77777777" w:rsidR="000B5167" w:rsidRPr="008612A2" w:rsidRDefault="00F27470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color w:val="000000" w:themeColor="text1"/>
                <w:spacing w:val="-8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14:paraId="0CD5F320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6DCBDA3" w14:textId="77777777" w:rsidR="000B5167" w:rsidRPr="008612A2" w:rsidRDefault="00F27470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color w:val="000000" w:themeColor="text1"/>
                <w:spacing w:val="-8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14:paraId="5D63D3BB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9BE8BA4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708" w:type="dxa"/>
            <w:vMerge w:val="restart"/>
          </w:tcPr>
          <w:p w14:paraId="7E000331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</w:rPr>
            </w:pPr>
          </w:p>
          <w:p w14:paraId="61876F3A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</w:rPr>
            </w:pPr>
          </w:p>
          <w:p w14:paraId="23C2EACD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</w:rPr>
            </w:pPr>
            <w:r w:rsidRPr="008612A2">
              <w:rPr>
                <w:rFonts w:cs="Times New Roman"/>
                <w:color w:val="000000" w:themeColor="text1"/>
              </w:rPr>
              <w:t>a*</w:t>
            </w:r>
          </w:p>
        </w:tc>
        <w:tc>
          <w:tcPr>
            <w:tcW w:w="993" w:type="dxa"/>
            <w:vMerge w:val="restart"/>
            <w:vAlign w:val="center"/>
          </w:tcPr>
          <w:p w14:paraId="07B66F13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552" w:type="dxa"/>
            <w:vMerge w:val="restart"/>
            <w:vAlign w:val="center"/>
          </w:tcPr>
          <w:p w14:paraId="7CCFF302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115" w:type="dxa"/>
            <w:vMerge w:val="restart"/>
            <w:vAlign w:val="center"/>
          </w:tcPr>
          <w:p w14:paraId="50AA7C07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</w:tr>
      <w:tr w:rsidR="000B5167" w:rsidRPr="008612A2" w14:paraId="0F9B752E" w14:textId="77777777" w:rsidTr="00D823E4">
        <w:trPr>
          <w:trHeight w:val="310"/>
        </w:trPr>
        <w:tc>
          <w:tcPr>
            <w:tcW w:w="813" w:type="dxa"/>
            <w:vMerge/>
          </w:tcPr>
          <w:p w14:paraId="35CD759F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657" w:type="dxa"/>
            <w:vMerge/>
          </w:tcPr>
          <w:p w14:paraId="26261E91" w14:textId="77777777" w:rsidR="000B5167" w:rsidRPr="008612A2" w:rsidRDefault="000B5167" w:rsidP="005119DB">
            <w:pPr>
              <w:spacing w:before="60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4329" w:type="dxa"/>
          </w:tcPr>
          <w:p w14:paraId="1F6F774C" w14:textId="77777777" w:rsidR="000B5167" w:rsidRPr="008612A2" w:rsidRDefault="000B5167" w:rsidP="005119DB">
            <w:pPr>
              <w:spacing w:before="60"/>
              <w:rPr>
                <w:rFonts w:cs="Times New Roman"/>
                <w:color w:val="000000" w:themeColor="text1"/>
                <w:spacing w:val="-8"/>
                <w:lang w:val="vi-VN"/>
              </w:rPr>
            </w:pPr>
            <w:r w:rsidRPr="008612A2">
              <w:rPr>
                <w:rStyle w:val="fontstyle01"/>
                <w:color w:val="000000" w:themeColor="text1"/>
                <w:sz w:val="24"/>
                <w:szCs w:val="24"/>
              </w:rPr>
              <w:t>Nước trên lục địa</w:t>
            </w:r>
          </w:p>
        </w:tc>
        <w:tc>
          <w:tcPr>
            <w:tcW w:w="1134" w:type="dxa"/>
            <w:vMerge/>
            <w:vAlign w:val="center"/>
          </w:tcPr>
          <w:p w14:paraId="12405130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567" w:type="dxa"/>
            <w:vMerge/>
            <w:vAlign w:val="center"/>
          </w:tcPr>
          <w:p w14:paraId="48776937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993" w:type="dxa"/>
            <w:vMerge/>
            <w:vAlign w:val="center"/>
          </w:tcPr>
          <w:p w14:paraId="280C4776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708" w:type="dxa"/>
            <w:vMerge/>
            <w:vAlign w:val="center"/>
          </w:tcPr>
          <w:p w14:paraId="7A1E4398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14:paraId="7614143A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708" w:type="dxa"/>
            <w:vMerge/>
          </w:tcPr>
          <w:p w14:paraId="7B58F891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14:paraId="1F44CA7D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552" w:type="dxa"/>
            <w:vMerge/>
            <w:vAlign w:val="center"/>
          </w:tcPr>
          <w:p w14:paraId="2D18E1F9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115" w:type="dxa"/>
            <w:vMerge/>
            <w:vAlign w:val="center"/>
          </w:tcPr>
          <w:p w14:paraId="2EA1C8A7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</w:tr>
      <w:tr w:rsidR="000B5167" w:rsidRPr="008612A2" w14:paraId="4855FCC0" w14:textId="77777777" w:rsidTr="00D823E4">
        <w:trPr>
          <w:trHeight w:val="535"/>
        </w:trPr>
        <w:tc>
          <w:tcPr>
            <w:tcW w:w="813" w:type="dxa"/>
            <w:vMerge/>
          </w:tcPr>
          <w:p w14:paraId="59EB1643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657" w:type="dxa"/>
            <w:vMerge/>
          </w:tcPr>
          <w:p w14:paraId="2AC1FD28" w14:textId="77777777" w:rsidR="000B5167" w:rsidRPr="008612A2" w:rsidRDefault="000B5167" w:rsidP="005119DB">
            <w:pPr>
              <w:spacing w:before="60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4329" w:type="dxa"/>
          </w:tcPr>
          <w:p w14:paraId="6F19A1D3" w14:textId="77777777" w:rsidR="000B5167" w:rsidRPr="008612A2" w:rsidRDefault="000B5167" w:rsidP="005119DB">
            <w:pPr>
              <w:spacing w:before="60"/>
              <w:rPr>
                <w:rFonts w:cs="Times New Roman"/>
                <w:color w:val="000000" w:themeColor="text1"/>
                <w:spacing w:val="-8"/>
                <w:lang w:val="vi-VN"/>
              </w:rPr>
            </w:pPr>
            <w:r w:rsidRPr="008612A2">
              <w:rPr>
                <w:rStyle w:val="fontstyle01"/>
                <w:color w:val="000000" w:themeColor="text1"/>
                <w:sz w:val="24"/>
                <w:szCs w:val="24"/>
              </w:rPr>
              <w:t>Nước biển và đại dương</w:t>
            </w:r>
          </w:p>
        </w:tc>
        <w:tc>
          <w:tcPr>
            <w:tcW w:w="1134" w:type="dxa"/>
            <w:vMerge/>
            <w:vAlign w:val="center"/>
          </w:tcPr>
          <w:p w14:paraId="456201A1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567" w:type="dxa"/>
            <w:vMerge/>
            <w:vAlign w:val="center"/>
          </w:tcPr>
          <w:p w14:paraId="5BE55F91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993" w:type="dxa"/>
            <w:vMerge/>
            <w:vAlign w:val="center"/>
          </w:tcPr>
          <w:p w14:paraId="099034F7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708" w:type="dxa"/>
            <w:vMerge/>
            <w:vAlign w:val="center"/>
          </w:tcPr>
          <w:p w14:paraId="7C4CA1CC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14:paraId="22E8068C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708" w:type="dxa"/>
            <w:vMerge/>
            <w:vAlign w:val="center"/>
          </w:tcPr>
          <w:p w14:paraId="3A4FF104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993" w:type="dxa"/>
            <w:vMerge/>
            <w:vAlign w:val="center"/>
          </w:tcPr>
          <w:p w14:paraId="27DDFD39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552" w:type="dxa"/>
            <w:vMerge/>
            <w:vAlign w:val="center"/>
          </w:tcPr>
          <w:p w14:paraId="0A483439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115" w:type="dxa"/>
            <w:vMerge/>
            <w:vAlign w:val="center"/>
          </w:tcPr>
          <w:p w14:paraId="0F08313F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</w:tr>
      <w:tr w:rsidR="000B5167" w:rsidRPr="008612A2" w14:paraId="69E8ACD0" w14:textId="77777777" w:rsidTr="00D823E4">
        <w:trPr>
          <w:trHeight w:val="407"/>
        </w:trPr>
        <w:tc>
          <w:tcPr>
            <w:tcW w:w="813" w:type="dxa"/>
            <w:vMerge w:val="restart"/>
          </w:tcPr>
          <w:p w14:paraId="25CE3ACD" w14:textId="77777777" w:rsidR="00647960" w:rsidRPr="008612A2" w:rsidRDefault="00647960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</w:rPr>
              <w:t>2</w:t>
            </w:r>
          </w:p>
          <w:p w14:paraId="73B29745" w14:textId="77777777" w:rsidR="00647960" w:rsidRPr="008612A2" w:rsidRDefault="00647960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</w:rPr>
            </w:pPr>
          </w:p>
          <w:p w14:paraId="00CC3087" w14:textId="77777777" w:rsidR="00647960" w:rsidRPr="008612A2" w:rsidRDefault="00647960" w:rsidP="00D823E4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</w:rPr>
            </w:pPr>
          </w:p>
        </w:tc>
        <w:tc>
          <w:tcPr>
            <w:tcW w:w="1657" w:type="dxa"/>
            <w:vMerge w:val="restart"/>
          </w:tcPr>
          <w:p w14:paraId="346E68DC" w14:textId="77777777" w:rsidR="000B5167" w:rsidRPr="008612A2" w:rsidRDefault="000B5167" w:rsidP="005119DB">
            <w:pPr>
              <w:spacing w:before="60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Chủ đề</w:t>
            </w:r>
            <w:r w:rsidRPr="008612A2">
              <w:rPr>
                <w:rFonts w:cs="Times New Roman"/>
                <w:b/>
                <w:color w:val="000000" w:themeColor="text1"/>
                <w:spacing w:val="-8"/>
              </w:rPr>
              <w:t>:</w:t>
            </w: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 xml:space="preserve"> </w:t>
            </w:r>
          </w:p>
          <w:p w14:paraId="0AB99425" w14:textId="77777777" w:rsidR="000B5167" w:rsidRPr="008612A2" w:rsidRDefault="000B5167" w:rsidP="005119DB">
            <w:pPr>
              <w:spacing w:before="60"/>
              <w:rPr>
                <w:rFonts w:cs="Times New Roman"/>
                <w:b/>
                <w:color w:val="000000" w:themeColor="text1"/>
              </w:rPr>
            </w:pPr>
            <w:r w:rsidRPr="008612A2">
              <w:rPr>
                <w:rStyle w:val="fontstyle01"/>
                <w:b/>
                <w:color w:val="000000" w:themeColor="text1"/>
                <w:sz w:val="24"/>
                <w:szCs w:val="24"/>
              </w:rPr>
              <w:t>Sinh quyển</w:t>
            </w:r>
          </w:p>
          <w:p w14:paraId="0C7514B7" w14:textId="77777777" w:rsidR="000B5167" w:rsidRPr="008612A2" w:rsidRDefault="000B5167" w:rsidP="005119DB">
            <w:pPr>
              <w:spacing w:before="60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  <w:p w14:paraId="42363162" w14:textId="77777777" w:rsidR="00EB7D91" w:rsidRPr="008612A2" w:rsidRDefault="00EB7D91" w:rsidP="00D823E4">
            <w:pPr>
              <w:spacing w:before="60"/>
              <w:rPr>
                <w:rFonts w:cs="Times New Roman"/>
                <w:b/>
                <w:color w:val="000000" w:themeColor="text1"/>
                <w:spacing w:val="-8"/>
              </w:rPr>
            </w:pPr>
          </w:p>
        </w:tc>
        <w:tc>
          <w:tcPr>
            <w:tcW w:w="4329" w:type="dxa"/>
          </w:tcPr>
          <w:p w14:paraId="34114CED" w14:textId="77777777" w:rsidR="000B5167" w:rsidRPr="008612A2" w:rsidRDefault="000B5167" w:rsidP="005119DB">
            <w:pPr>
              <w:spacing w:before="60"/>
              <w:rPr>
                <w:rFonts w:cs="Times New Roman"/>
                <w:color w:val="000000" w:themeColor="text1"/>
                <w:spacing w:val="-8"/>
                <w:lang w:val="vi-VN"/>
              </w:rPr>
            </w:pPr>
            <w:r w:rsidRPr="008612A2">
              <w:rPr>
                <w:rStyle w:val="fontstyle01"/>
                <w:color w:val="000000" w:themeColor="text1"/>
                <w:sz w:val="24"/>
                <w:szCs w:val="24"/>
              </w:rPr>
              <w:t>Đất</w:t>
            </w:r>
          </w:p>
        </w:tc>
        <w:tc>
          <w:tcPr>
            <w:tcW w:w="1134" w:type="dxa"/>
            <w:vMerge w:val="restart"/>
            <w:vAlign w:val="center"/>
          </w:tcPr>
          <w:p w14:paraId="16C0EF26" w14:textId="77777777" w:rsidR="000B5167" w:rsidRPr="008612A2" w:rsidRDefault="00F27470" w:rsidP="00F27470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color w:val="000000" w:themeColor="text1"/>
                <w:spacing w:val="-8"/>
              </w:rPr>
              <w:t>4</w:t>
            </w:r>
          </w:p>
          <w:p w14:paraId="02A3507D" w14:textId="77777777" w:rsidR="00F27470" w:rsidRPr="008612A2" w:rsidRDefault="00F27470" w:rsidP="00F27470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4E536A0E" w14:textId="77777777" w:rsidR="00F27470" w:rsidRPr="008612A2" w:rsidRDefault="00F27470" w:rsidP="00F27470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71188017" w14:textId="77777777" w:rsidR="00F27470" w:rsidRPr="008612A2" w:rsidRDefault="00F27470" w:rsidP="00F27470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7355829E" w14:textId="77777777" w:rsidR="00F27470" w:rsidRPr="008612A2" w:rsidRDefault="00F27470" w:rsidP="00D823E4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80E50E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5E01518" w14:textId="77777777" w:rsidR="000B5167" w:rsidRPr="008612A2" w:rsidRDefault="00F27470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color w:val="000000" w:themeColor="text1"/>
                <w:spacing w:val="-8"/>
              </w:rPr>
              <w:t>4</w:t>
            </w:r>
          </w:p>
          <w:p w14:paraId="5095E660" w14:textId="77777777" w:rsidR="00F27470" w:rsidRPr="008612A2" w:rsidRDefault="00F27470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5EB766DC" w14:textId="77777777" w:rsidR="00F27470" w:rsidRPr="008612A2" w:rsidRDefault="00F27470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3CF1E994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79A9C92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717563A7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F7CFCF9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552" w:type="dxa"/>
            <w:vMerge w:val="restart"/>
            <w:vAlign w:val="center"/>
          </w:tcPr>
          <w:p w14:paraId="3374106A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color w:val="000000" w:themeColor="text1"/>
                <w:spacing w:val="-8"/>
              </w:rPr>
              <w:t>b*</w:t>
            </w:r>
          </w:p>
        </w:tc>
        <w:tc>
          <w:tcPr>
            <w:tcW w:w="1115" w:type="dxa"/>
            <w:vMerge w:val="restart"/>
            <w:vAlign w:val="center"/>
          </w:tcPr>
          <w:p w14:paraId="3FB6148F" w14:textId="77777777" w:rsidR="004556BB" w:rsidRPr="008612A2" w:rsidRDefault="004556BB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  <w:p w14:paraId="473F7E9A" w14:textId="77777777" w:rsidR="004556BB" w:rsidRPr="008612A2" w:rsidRDefault="004556BB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</w:tr>
      <w:tr w:rsidR="000B5167" w:rsidRPr="008612A2" w14:paraId="152F8D10" w14:textId="77777777" w:rsidTr="00D823E4">
        <w:trPr>
          <w:trHeight w:val="116"/>
        </w:trPr>
        <w:tc>
          <w:tcPr>
            <w:tcW w:w="813" w:type="dxa"/>
            <w:vMerge/>
          </w:tcPr>
          <w:p w14:paraId="1E3AA3B9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657" w:type="dxa"/>
            <w:vMerge/>
          </w:tcPr>
          <w:p w14:paraId="4AA7A2DC" w14:textId="77777777" w:rsidR="000B5167" w:rsidRPr="008612A2" w:rsidRDefault="000B5167" w:rsidP="005119DB">
            <w:pPr>
              <w:spacing w:before="60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4329" w:type="dxa"/>
          </w:tcPr>
          <w:p w14:paraId="1C1FA3AC" w14:textId="77777777" w:rsidR="000B5167" w:rsidRPr="008612A2" w:rsidRDefault="000B5167" w:rsidP="005119DB">
            <w:pPr>
              <w:spacing w:before="60"/>
              <w:rPr>
                <w:rFonts w:cs="Times New Roman"/>
                <w:color w:val="000000" w:themeColor="text1"/>
                <w:spacing w:val="-8"/>
                <w:lang w:val="vi-VN"/>
              </w:rPr>
            </w:pPr>
            <w:r w:rsidRPr="008612A2">
              <w:rPr>
                <w:rStyle w:val="fontstyle01"/>
                <w:color w:val="000000" w:themeColor="text1"/>
                <w:sz w:val="24"/>
                <w:szCs w:val="24"/>
              </w:rPr>
              <w:t>Sinh quyển</w:t>
            </w:r>
          </w:p>
        </w:tc>
        <w:tc>
          <w:tcPr>
            <w:tcW w:w="1134" w:type="dxa"/>
            <w:vMerge/>
            <w:vAlign w:val="center"/>
          </w:tcPr>
          <w:p w14:paraId="04D6B77C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567" w:type="dxa"/>
            <w:vMerge/>
            <w:vAlign w:val="center"/>
          </w:tcPr>
          <w:p w14:paraId="3C49B3CA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993" w:type="dxa"/>
            <w:vMerge/>
            <w:vAlign w:val="center"/>
          </w:tcPr>
          <w:p w14:paraId="72831882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708" w:type="dxa"/>
            <w:vMerge/>
          </w:tcPr>
          <w:p w14:paraId="2A50220C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14:paraId="5F36F2B6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708" w:type="dxa"/>
            <w:vMerge/>
            <w:vAlign w:val="center"/>
          </w:tcPr>
          <w:p w14:paraId="5A0A0D7A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993" w:type="dxa"/>
            <w:vMerge/>
            <w:vAlign w:val="center"/>
          </w:tcPr>
          <w:p w14:paraId="4EB3E799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552" w:type="dxa"/>
            <w:vMerge/>
            <w:vAlign w:val="center"/>
          </w:tcPr>
          <w:p w14:paraId="66C8B019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1115" w:type="dxa"/>
            <w:vMerge/>
            <w:vAlign w:val="center"/>
          </w:tcPr>
          <w:p w14:paraId="3C188EEA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</w:tr>
      <w:tr w:rsidR="000B5167" w:rsidRPr="008612A2" w14:paraId="1701C9C9" w14:textId="77777777" w:rsidTr="00D823E4">
        <w:trPr>
          <w:trHeight w:val="2724"/>
        </w:trPr>
        <w:tc>
          <w:tcPr>
            <w:tcW w:w="813" w:type="dxa"/>
            <w:vMerge/>
            <w:tcBorders>
              <w:bottom w:val="single" w:sz="4" w:space="0" w:color="auto"/>
            </w:tcBorders>
          </w:tcPr>
          <w:p w14:paraId="5C43616C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</w:tcPr>
          <w:p w14:paraId="1FFD586F" w14:textId="77777777" w:rsidR="000B5167" w:rsidRPr="008612A2" w:rsidRDefault="000B5167" w:rsidP="005119DB">
            <w:pPr>
              <w:spacing w:before="60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14:paraId="553658E3" w14:textId="77777777" w:rsidR="000B5167" w:rsidRPr="008612A2" w:rsidRDefault="000B5167" w:rsidP="005119DB">
            <w:pPr>
              <w:spacing w:before="60"/>
              <w:rPr>
                <w:rStyle w:val="fontstyle01"/>
                <w:sz w:val="24"/>
                <w:szCs w:val="24"/>
              </w:rPr>
            </w:pPr>
            <w:r w:rsidRPr="008612A2">
              <w:rPr>
                <w:rStyle w:val="fontstyle01"/>
                <w:color w:val="000000" w:themeColor="text1"/>
                <w:sz w:val="24"/>
                <w:szCs w:val="24"/>
              </w:rPr>
              <w:t>Sự phân bố của đất và sinh vật trên</w:t>
            </w:r>
            <w:r w:rsidRPr="008612A2">
              <w:rPr>
                <w:rFonts w:cs="Times New Roman"/>
                <w:color w:val="000000" w:themeColor="text1"/>
              </w:rPr>
              <w:br/>
            </w:r>
            <w:r w:rsidRPr="008612A2">
              <w:rPr>
                <w:rStyle w:val="fontstyle01"/>
                <w:color w:val="000000" w:themeColor="text1"/>
                <w:sz w:val="24"/>
                <w:szCs w:val="24"/>
              </w:rPr>
              <w:t>Trái Đất</w:t>
            </w:r>
            <w:r w:rsidR="00EB7D91" w:rsidRPr="008612A2">
              <w:rPr>
                <w:rStyle w:val="fontstyle01"/>
                <w:color w:val="000000" w:themeColor="text1"/>
                <w:sz w:val="24"/>
                <w:szCs w:val="24"/>
              </w:rPr>
              <w:t>.</w:t>
            </w:r>
          </w:p>
          <w:p w14:paraId="3813D0AC" w14:textId="77777777" w:rsidR="00EB7D91" w:rsidRPr="008612A2" w:rsidRDefault="00EB7D91" w:rsidP="005119DB">
            <w:pPr>
              <w:spacing w:before="60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6B3935F1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567" w:type="dxa"/>
            <w:vMerge/>
            <w:vAlign w:val="center"/>
          </w:tcPr>
          <w:p w14:paraId="0CD74821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993" w:type="dxa"/>
            <w:vMerge/>
            <w:vAlign w:val="center"/>
          </w:tcPr>
          <w:p w14:paraId="39F6CAEB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708" w:type="dxa"/>
            <w:vAlign w:val="center"/>
          </w:tcPr>
          <w:p w14:paraId="4BD3644D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993" w:type="dxa"/>
            <w:vMerge/>
            <w:vAlign w:val="center"/>
          </w:tcPr>
          <w:p w14:paraId="07BBAA07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708" w:type="dxa"/>
            <w:vAlign w:val="center"/>
          </w:tcPr>
          <w:p w14:paraId="45769008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993" w:type="dxa"/>
            <w:vMerge/>
            <w:vAlign w:val="center"/>
          </w:tcPr>
          <w:p w14:paraId="7080534D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552" w:type="dxa"/>
            <w:vMerge/>
            <w:vAlign w:val="center"/>
          </w:tcPr>
          <w:p w14:paraId="0608AD5C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115" w:type="dxa"/>
            <w:vMerge/>
            <w:vAlign w:val="center"/>
          </w:tcPr>
          <w:p w14:paraId="15EF439E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</w:tr>
      <w:tr w:rsidR="008612A2" w:rsidRPr="008612A2" w14:paraId="6E4661D1" w14:textId="77777777" w:rsidTr="00D823E4">
        <w:trPr>
          <w:trHeight w:val="3540"/>
        </w:trPr>
        <w:tc>
          <w:tcPr>
            <w:tcW w:w="813" w:type="dxa"/>
            <w:tcBorders>
              <w:bottom w:val="single" w:sz="4" w:space="0" w:color="auto"/>
            </w:tcBorders>
          </w:tcPr>
          <w:p w14:paraId="3AA6DF23" w14:textId="77777777" w:rsidR="008612A2" w:rsidRPr="008612A2" w:rsidRDefault="008612A2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</w:rPr>
            </w:pPr>
          </w:p>
          <w:p w14:paraId="2ECB279E" w14:textId="77777777" w:rsidR="008612A2" w:rsidRPr="008612A2" w:rsidRDefault="008612A2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</w:rPr>
              <w:t>3</w:t>
            </w:r>
          </w:p>
          <w:p w14:paraId="42BBB370" w14:textId="77777777" w:rsidR="008612A2" w:rsidRPr="008612A2" w:rsidRDefault="008612A2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35DF9DC4" w14:textId="77777777" w:rsidR="008612A2" w:rsidRPr="008612A2" w:rsidRDefault="008612A2" w:rsidP="005119DB">
            <w:pPr>
              <w:spacing w:before="60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  <w:p w14:paraId="5EB42604" w14:textId="77777777" w:rsidR="008612A2" w:rsidRPr="008612A2" w:rsidRDefault="008612A2" w:rsidP="005119DB">
            <w:pPr>
              <w:spacing w:before="60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</w:rPr>
              <w:t>Chủ đề: Một số quy luật của vỏ địa lí</w:t>
            </w: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14:paraId="40236209" w14:textId="77777777" w:rsidR="008612A2" w:rsidRPr="008612A2" w:rsidRDefault="008612A2" w:rsidP="005119DB">
            <w:pPr>
              <w:spacing w:before="60"/>
              <w:rPr>
                <w:rStyle w:val="fontstyle01"/>
                <w:sz w:val="24"/>
                <w:szCs w:val="24"/>
              </w:rPr>
            </w:pPr>
          </w:p>
          <w:p w14:paraId="2874D367" w14:textId="77777777" w:rsidR="008612A2" w:rsidRPr="008612A2" w:rsidRDefault="008612A2" w:rsidP="005119DB">
            <w:pPr>
              <w:spacing w:before="60"/>
              <w:rPr>
                <w:rStyle w:val="fontstyle01"/>
                <w:sz w:val="24"/>
                <w:szCs w:val="24"/>
              </w:rPr>
            </w:pPr>
            <w:r w:rsidRPr="008612A2">
              <w:rPr>
                <w:rStyle w:val="fontstyle01"/>
                <w:sz w:val="24"/>
                <w:szCs w:val="24"/>
              </w:rPr>
              <w:t>Vỏ địa lí. Quy luật thống nhất và hoàn chỉnh.</w:t>
            </w:r>
          </w:p>
          <w:p w14:paraId="24DEF1FB" w14:textId="77777777" w:rsidR="008612A2" w:rsidRPr="008612A2" w:rsidRDefault="008612A2" w:rsidP="005119DB">
            <w:pPr>
              <w:spacing w:before="60"/>
              <w:rPr>
                <w:rStyle w:val="fontstyle01"/>
                <w:color w:val="000000" w:themeColor="text1"/>
                <w:sz w:val="24"/>
                <w:szCs w:val="24"/>
              </w:rPr>
            </w:pPr>
            <w:r w:rsidRPr="008612A2">
              <w:rPr>
                <w:rFonts w:cs="Times New Roman"/>
                <w:color w:val="000000"/>
              </w:rPr>
              <w:t>Q</w:t>
            </w:r>
            <w:r w:rsidRPr="008612A2">
              <w:rPr>
                <w:rFonts w:cs="Times New Roman"/>
              </w:rPr>
              <w:t>uy luật địa đới và phi địa đới.</w:t>
            </w:r>
          </w:p>
        </w:tc>
        <w:tc>
          <w:tcPr>
            <w:tcW w:w="1134" w:type="dxa"/>
            <w:vAlign w:val="center"/>
          </w:tcPr>
          <w:p w14:paraId="17F602AD" w14:textId="77777777" w:rsidR="008612A2" w:rsidRPr="008612A2" w:rsidRDefault="008612A2" w:rsidP="00F27470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color w:val="000000" w:themeColor="text1"/>
                <w:spacing w:val="-8"/>
              </w:rPr>
              <w:t>6</w:t>
            </w:r>
          </w:p>
        </w:tc>
        <w:tc>
          <w:tcPr>
            <w:tcW w:w="567" w:type="dxa"/>
            <w:vAlign w:val="center"/>
          </w:tcPr>
          <w:p w14:paraId="53D16E2E" w14:textId="77777777" w:rsidR="008612A2" w:rsidRPr="008612A2" w:rsidRDefault="008612A2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247CB18E" w14:textId="77777777" w:rsidR="008612A2" w:rsidRPr="008612A2" w:rsidRDefault="008612A2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5EB45C11" w14:textId="77777777" w:rsidR="008612A2" w:rsidRPr="008612A2" w:rsidRDefault="008612A2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483CDCF4" w14:textId="77777777" w:rsidR="008612A2" w:rsidRPr="008612A2" w:rsidRDefault="008612A2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61F5623E" w14:textId="77777777" w:rsidR="008612A2" w:rsidRPr="008612A2" w:rsidRDefault="008612A2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1DC6CA0E" w14:textId="77777777" w:rsidR="008612A2" w:rsidRPr="008612A2" w:rsidRDefault="008612A2" w:rsidP="00F27470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color w:val="000000" w:themeColor="text1"/>
                <w:spacing w:val="-8"/>
              </w:rPr>
              <w:t>4</w:t>
            </w:r>
          </w:p>
          <w:p w14:paraId="6E423348" w14:textId="77777777" w:rsidR="008612A2" w:rsidRPr="008612A2" w:rsidRDefault="008612A2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7CB633D5" w14:textId="77777777" w:rsidR="008612A2" w:rsidRPr="008612A2" w:rsidRDefault="008612A2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74EF7B1F" w14:textId="77777777" w:rsidR="008612A2" w:rsidRPr="008612A2" w:rsidRDefault="008612A2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22534122" w14:textId="77777777" w:rsidR="008612A2" w:rsidRPr="008612A2" w:rsidRDefault="008612A2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6EF68C57" w14:textId="77777777" w:rsidR="008612A2" w:rsidRPr="008612A2" w:rsidRDefault="008612A2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0372E164" w14:textId="77777777" w:rsidR="008612A2" w:rsidRPr="008612A2" w:rsidRDefault="008612A2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693D6F80" w14:textId="77777777" w:rsidR="008612A2" w:rsidRPr="008612A2" w:rsidRDefault="008612A2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74EB67D9" w14:textId="77777777" w:rsidR="008612A2" w:rsidRPr="008612A2" w:rsidRDefault="008612A2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708" w:type="dxa"/>
            <w:vAlign w:val="center"/>
          </w:tcPr>
          <w:p w14:paraId="05FBF4AF" w14:textId="77777777" w:rsidR="008612A2" w:rsidRPr="008612A2" w:rsidRDefault="008612A2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2DE69300" w14:textId="77777777" w:rsidR="008612A2" w:rsidRPr="008612A2" w:rsidRDefault="008612A2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708" w:type="dxa"/>
            <w:vAlign w:val="center"/>
          </w:tcPr>
          <w:p w14:paraId="01A22E09" w14:textId="77777777" w:rsidR="008612A2" w:rsidRPr="008612A2" w:rsidRDefault="008612A2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993" w:type="dxa"/>
            <w:vAlign w:val="center"/>
          </w:tcPr>
          <w:p w14:paraId="45CCCA3D" w14:textId="77777777" w:rsidR="008612A2" w:rsidRPr="008612A2" w:rsidRDefault="008612A2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552" w:type="dxa"/>
            <w:vAlign w:val="center"/>
          </w:tcPr>
          <w:p w14:paraId="5C775E20" w14:textId="77777777" w:rsidR="008612A2" w:rsidRPr="008612A2" w:rsidRDefault="008612A2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115" w:type="dxa"/>
            <w:vAlign w:val="center"/>
          </w:tcPr>
          <w:p w14:paraId="6A62E05E" w14:textId="77777777" w:rsidR="008612A2" w:rsidRPr="008612A2" w:rsidRDefault="008612A2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</w:tr>
      <w:tr w:rsidR="005119DB" w:rsidRPr="008612A2" w14:paraId="7D648A5D" w14:textId="77777777" w:rsidTr="00D823E4">
        <w:trPr>
          <w:trHeight w:val="535"/>
        </w:trPr>
        <w:tc>
          <w:tcPr>
            <w:tcW w:w="6799" w:type="dxa"/>
            <w:gridSpan w:val="3"/>
            <w:vAlign w:val="center"/>
          </w:tcPr>
          <w:p w14:paraId="1D238FCE" w14:textId="77777777" w:rsidR="005119DB" w:rsidRPr="008612A2" w:rsidRDefault="005119DB" w:rsidP="005119DB">
            <w:pPr>
              <w:spacing w:before="60"/>
              <w:rPr>
                <w:rFonts w:cs="Times New Roman"/>
                <w:b/>
                <w:color w:val="000000" w:themeColor="text1"/>
              </w:rPr>
            </w:pPr>
            <w:r w:rsidRPr="008612A2">
              <w:rPr>
                <w:rFonts w:cs="Times New Roman"/>
                <w:b/>
                <w:color w:val="000000" w:themeColor="text1"/>
              </w:rPr>
              <w:t>Tổng số câu</w:t>
            </w:r>
          </w:p>
        </w:tc>
        <w:tc>
          <w:tcPr>
            <w:tcW w:w="1134" w:type="dxa"/>
            <w:vAlign w:val="center"/>
          </w:tcPr>
          <w:p w14:paraId="7850957E" w14:textId="77777777" w:rsidR="005119DB" w:rsidRPr="008612A2" w:rsidRDefault="005119DB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color w:val="000000" w:themeColor="text1"/>
                <w:spacing w:val="-8"/>
              </w:rPr>
              <w:t>16</w:t>
            </w:r>
          </w:p>
        </w:tc>
        <w:tc>
          <w:tcPr>
            <w:tcW w:w="567" w:type="dxa"/>
            <w:vAlign w:val="center"/>
          </w:tcPr>
          <w:p w14:paraId="468403CD" w14:textId="77777777" w:rsidR="005119DB" w:rsidRPr="008612A2" w:rsidRDefault="005119DB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993" w:type="dxa"/>
            <w:vAlign w:val="center"/>
          </w:tcPr>
          <w:p w14:paraId="5192A138" w14:textId="77777777" w:rsidR="005119DB" w:rsidRPr="008612A2" w:rsidRDefault="00737761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>
              <w:rPr>
                <w:rFonts w:cs="Times New Roman"/>
                <w:color w:val="000000" w:themeColor="text1"/>
                <w:spacing w:val="-8"/>
              </w:rPr>
              <w:t>12</w:t>
            </w:r>
          </w:p>
        </w:tc>
        <w:tc>
          <w:tcPr>
            <w:tcW w:w="708" w:type="dxa"/>
            <w:vAlign w:val="center"/>
          </w:tcPr>
          <w:p w14:paraId="013FC1B5" w14:textId="77777777" w:rsidR="005119DB" w:rsidRPr="008612A2" w:rsidRDefault="005119DB" w:rsidP="008612A2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993" w:type="dxa"/>
            <w:vAlign w:val="center"/>
          </w:tcPr>
          <w:p w14:paraId="05F6E080" w14:textId="77777777" w:rsidR="005119DB" w:rsidRPr="008612A2" w:rsidRDefault="005119DB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708" w:type="dxa"/>
            <w:vAlign w:val="center"/>
          </w:tcPr>
          <w:p w14:paraId="6B0F3443" w14:textId="77777777" w:rsidR="005119DB" w:rsidRPr="008612A2" w:rsidRDefault="005119DB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color w:val="000000" w:themeColor="text1"/>
                <w:spacing w:val="-8"/>
              </w:rPr>
              <w:t>1 (a*)</w:t>
            </w:r>
          </w:p>
        </w:tc>
        <w:tc>
          <w:tcPr>
            <w:tcW w:w="993" w:type="dxa"/>
            <w:vAlign w:val="center"/>
          </w:tcPr>
          <w:p w14:paraId="4154E8A8" w14:textId="77777777" w:rsidR="005119DB" w:rsidRPr="008612A2" w:rsidRDefault="005119DB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552" w:type="dxa"/>
            <w:vAlign w:val="center"/>
          </w:tcPr>
          <w:p w14:paraId="716E486C" w14:textId="77777777" w:rsidR="005119DB" w:rsidRPr="008612A2" w:rsidRDefault="005119DB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color w:val="000000" w:themeColor="text1"/>
                <w:spacing w:val="-8"/>
              </w:rPr>
              <w:t>1 (b)*</w:t>
            </w:r>
          </w:p>
        </w:tc>
        <w:tc>
          <w:tcPr>
            <w:tcW w:w="1115" w:type="dxa"/>
            <w:vAlign w:val="center"/>
          </w:tcPr>
          <w:p w14:paraId="2EDD5DCF" w14:textId="77777777" w:rsidR="005119DB" w:rsidRPr="008612A2" w:rsidRDefault="005119DB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</w:tr>
      <w:tr w:rsidR="005119DB" w:rsidRPr="008612A2" w14:paraId="469A147D" w14:textId="77777777" w:rsidTr="00D823E4">
        <w:trPr>
          <w:trHeight w:val="535"/>
        </w:trPr>
        <w:tc>
          <w:tcPr>
            <w:tcW w:w="6799" w:type="dxa"/>
            <w:gridSpan w:val="3"/>
            <w:vAlign w:val="center"/>
          </w:tcPr>
          <w:p w14:paraId="151D0C85" w14:textId="77777777" w:rsidR="005119DB" w:rsidRPr="008612A2" w:rsidRDefault="005119DB" w:rsidP="005119DB">
            <w:pPr>
              <w:spacing w:before="60"/>
              <w:rPr>
                <w:rFonts w:cs="Times New Roman"/>
                <w:b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</w:rPr>
              <w:t>Tổng hợp chung</w:t>
            </w:r>
            <w:r w:rsidR="008612A2">
              <w:rPr>
                <w:rFonts w:cs="Times New Roman"/>
                <w:b/>
                <w:color w:val="000000" w:themeColor="text1"/>
                <w:spacing w:val="-8"/>
              </w:rPr>
              <w:t xml:space="preserve"> : 10</w:t>
            </w:r>
            <w:r w:rsidR="00737761">
              <w:rPr>
                <w:rFonts w:cs="Times New Roman"/>
                <w:b/>
                <w:color w:val="000000" w:themeColor="text1"/>
                <w:spacing w:val="-8"/>
              </w:rPr>
              <w:t>0</w:t>
            </w:r>
            <w:r w:rsidR="008612A2">
              <w:rPr>
                <w:rFonts w:cs="Times New Roman"/>
                <w:b/>
                <w:color w:val="000000" w:themeColor="text1"/>
                <w:spacing w:val="-8"/>
              </w:rPr>
              <w:t>%</w:t>
            </w:r>
          </w:p>
        </w:tc>
        <w:tc>
          <w:tcPr>
            <w:tcW w:w="1701" w:type="dxa"/>
            <w:gridSpan w:val="2"/>
            <w:vAlign w:val="center"/>
          </w:tcPr>
          <w:p w14:paraId="1676122D" w14:textId="77777777" w:rsidR="005119DB" w:rsidRPr="008612A2" w:rsidRDefault="005119DB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</w:rPr>
              <w:t>40%</w:t>
            </w:r>
          </w:p>
        </w:tc>
        <w:tc>
          <w:tcPr>
            <w:tcW w:w="1701" w:type="dxa"/>
            <w:gridSpan w:val="2"/>
            <w:vAlign w:val="center"/>
          </w:tcPr>
          <w:p w14:paraId="4AA4033E" w14:textId="77777777" w:rsidR="005119DB" w:rsidRPr="008612A2" w:rsidRDefault="005119DB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</w:rPr>
              <w:t>30%</w:t>
            </w:r>
          </w:p>
        </w:tc>
        <w:tc>
          <w:tcPr>
            <w:tcW w:w="1701" w:type="dxa"/>
            <w:gridSpan w:val="2"/>
            <w:vAlign w:val="center"/>
          </w:tcPr>
          <w:p w14:paraId="111D3286" w14:textId="77777777" w:rsidR="005119DB" w:rsidRPr="008612A2" w:rsidRDefault="005119DB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</w:rPr>
              <w:t>20%</w:t>
            </w:r>
          </w:p>
        </w:tc>
        <w:tc>
          <w:tcPr>
            <w:tcW w:w="1545" w:type="dxa"/>
            <w:gridSpan w:val="2"/>
            <w:vAlign w:val="center"/>
          </w:tcPr>
          <w:p w14:paraId="2827FFB8" w14:textId="77777777" w:rsidR="005119DB" w:rsidRPr="008612A2" w:rsidRDefault="005119DB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</w:rPr>
              <w:t>10%</w:t>
            </w:r>
          </w:p>
        </w:tc>
        <w:tc>
          <w:tcPr>
            <w:tcW w:w="1115" w:type="dxa"/>
            <w:vAlign w:val="center"/>
          </w:tcPr>
          <w:p w14:paraId="218A02CC" w14:textId="77777777" w:rsidR="005119DB" w:rsidRPr="008612A2" w:rsidRDefault="005119DB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</w:tr>
    </w:tbl>
    <w:p w14:paraId="2010EB16" w14:textId="77777777" w:rsidR="000B5167" w:rsidRPr="008612A2" w:rsidRDefault="000B5167" w:rsidP="000B5167">
      <w:pPr>
        <w:spacing w:before="60"/>
        <w:rPr>
          <w:rFonts w:ascii="Times New Roman" w:hAnsi="Times New Roman" w:cs="Times New Roman"/>
          <w:b/>
          <w:color w:val="000000" w:themeColor="text1"/>
        </w:rPr>
      </w:pPr>
    </w:p>
    <w:p w14:paraId="44175F24" w14:textId="77777777" w:rsidR="000B5167" w:rsidRPr="008612A2" w:rsidRDefault="000B5167" w:rsidP="000B5167">
      <w:pPr>
        <w:spacing w:before="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8612A2">
        <w:rPr>
          <w:rFonts w:ascii="Times New Roman" w:hAnsi="Times New Roman" w:cs="Times New Roman"/>
          <w:b/>
          <w:color w:val="000000" w:themeColor="text1"/>
        </w:rPr>
        <w:t>BẢNG ĐẶC TẢ ĐỀ KIỂM TRA CUỐI KÌ I</w:t>
      </w:r>
    </w:p>
    <w:p w14:paraId="4FA9D21A" w14:textId="77777777" w:rsidR="000B5167" w:rsidRPr="008612A2" w:rsidRDefault="000B5167" w:rsidP="000B5167">
      <w:pPr>
        <w:spacing w:before="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8612A2">
        <w:rPr>
          <w:rFonts w:ascii="Times New Roman" w:hAnsi="Times New Roman" w:cs="Times New Roman"/>
          <w:b/>
          <w:color w:val="000000" w:themeColor="text1"/>
        </w:rPr>
        <w:t>MÔN: ĐỊA LÍ - Lớp 10</w:t>
      </w:r>
    </w:p>
    <w:p w14:paraId="40EE0A1C" w14:textId="77777777" w:rsidR="000B5167" w:rsidRPr="008612A2" w:rsidRDefault="000B5167" w:rsidP="000B5167">
      <w:pPr>
        <w:spacing w:before="60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1657"/>
        <w:gridCol w:w="2356"/>
        <w:gridCol w:w="3780"/>
        <w:gridCol w:w="1462"/>
        <w:gridCol w:w="1532"/>
        <w:gridCol w:w="1436"/>
        <w:gridCol w:w="1526"/>
      </w:tblGrid>
      <w:tr w:rsidR="000B5167" w:rsidRPr="008612A2" w14:paraId="3180E58D" w14:textId="77777777" w:rsidTr="005119DB">
        <w:trPr>
          <w:trHeight w:val="296"/>
        </w:trPr>
        <w:tc>
          <w:tcPr>
            <w:tcW w:w="279" w:type="pct"/>
            <w:vMerge w:val="restart"/>
            <w:vAlign w:val="center"/>
          </w:tcPr>
          <w:p w14:paraId="0706A5C6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TT</w:t>
            </w:r>
          </w:p>
        </w:tc>
        <w:tc>
          <w:tcPr>
            <w:tcW w:w="569" w:type="pct"/>
            <w:vMerge w:val="restart"/>
            <w:vAlign w:val="center"/>
          </w:tcPr>
          <w:p w14:paraId="251248FD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Chương/</w:t>
            </w:r>
          </w:p>
          <w:p w14:paraId="4986E442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Chủ đề</w:t>
            </w:r>
          </w:p>
        </w:tc>
        <w:tc>
          <w:tcPr>
            <w:tcW w:w="809" w:type="pct"/>
            <w:vMerge w:val="restart"/>
            <w:vAlign w:val="center"/>
          </w:tcPr>
          <w:p w14:paraId="56EF835A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Nội dung/Đơn vị kiến thức</w:t>
            </w:r>
          </w:p>
        </w:tc>
        <w:tc>
          <w:tcPr>
            <w:tcW w:w="1298" w:type="pct"/>
            <w:vMerge w:val="restart"/>
            <w:vAlign w:val="center"/>
          </w:tcPr>
          <w:p w14:paraId="3D8F098F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Mức độ đánh giá</w:t>
            </w:r>
          </w:p>
        </w:tc>
        <w:tc>
          <w:tcPr>
            <w:tcW w:w="2045" w:type="pct"/>
            <w:gridSpan w:val="4"/>
          </w:tcPr>
          <w:p w14:paraId="336E8213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  <w:lang w:val="vi-VN"/>
              </w:rPr>
              <w:t>Số câu hỏi theo mức độ nhận thức</w:t>
            </w:r>
          </w:p>
        </w:tc>
      </w:tr>
      <w:tr w:rsidR="000B5167" w:rsidRPr="008612A2" w14:paraId="7CE01B45" w14:textId="77777777" w:rsidTr="005119DB">
        <w:trPr>
          <w:trHeight w:val="65"/>
        </w:trPr>
        <w:tc>
          <w:tcPr>
            <w:tcW w:w="279" w:type="pct"/>
            <w:vMerge/>
            <w:vAlign w:val="center"/>
          </w:tcPr>
          <w:p w14:paraId="38F3131C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569" w:type="pct"/>
            <w:vMerge/>
            <w:vAlign w:val="center"/>
          </w:tcPr>
          <w:p w14:paraId="6030FE8C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809" w:type="pct"/>
            <w:vMerge/>
            <w:vAlign w:val="center"/>
          </w:tcPr>
          <w:p w14:paraId="52A237D8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298" w:type="pct"/>
            <w:vMerge/>
            <w:vAlign w:val="center"/>
          </w:tcPr>
          <w:p w14:paraId="34454464" w14:textId="77777777" w:rsidR="000B5167" w:rsidRPr="008612A2" w:rsidRDefault="000B5167" w:rsidP="005119DB">
            <w:pPr>
              <w:spacing w:before="60"/>
              <w:rPr>
                <w:rFonts w:cs="Times New Roman"/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502" w:type="pct"/>
            <w:vAlign w:val="center"/>
          </w:tcPr>
          <w:p w14:paraId="605D91E2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lang w:val="vi-VN"/>
              </w:rPr>
            </w:pPr>
            <w:r w:rsidRPr="008612A2">
              <w:rPr>
                <w:rFonts w:cs="Times New Roman"/>
                <w:b/>
                <w:i/>
                <w:color w:val="000000" w:themeColor="text1"/>
                <w:lang w:val="vi-VN"/>
              </w:rPr>
              <w:t>Nhận biết</w:t>
            </w:r>
          </w:p>
        </w:tc>
        <w:tc>
          <w:tcPr>
            <w:tcW w:w="526" w:type="pct"/>
            <w:vAlign w:val="center"/>
          </w:tcPr>
          <w:p w14:paraId="00B277FA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  <w:t>Thông hiểu</w:t>
            </w:r>
          </w:p>
        </w:tc>
        <w:tc>
          <w:tcPr>
            <w:tcW w:w="493" w:type="pct"/>
            <w:vAlign w:val="center"/>
          </w:tcPr>
          <w:p w14:paraId="59B1625F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  <w:t>Vận dụng</w:t>
            </w:r>
          </w:p>
        </w:tc>
        <w:tc>
          <w:tcPr>
            <w:tcW w:w="524" w:type="pct"/>
            <w:vAlign w:val="center"/>
          </w:tcPr>
          <w:p w14:paraId="0517CB54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  <w:t>Vận dụng cao</w:t>
            </w:r>
          </w:p>
        </w:tc>
      </w:tr>
      <w:tr w:rsidR="000B5167" w:rsidRPr="008612A2" w14:paraId="0EFE0FC7" w14:textId="77777777" w:rsidTr="005119DB">
        <w:trPr>
          <w:trHeight w:val="296"/>
        </w:trPr>
        <w:tc>
          <w:tcPr>
            <w:tcW w:w="5000" w:type="pct"/>
            <w:gridSpan w:val="8"/>
          </w:tcPr>
          <w:p w14:paraId="3C832A64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</w:rPr>
              <w:t>Phân môn Địa lí</w:t>
            </w:r>
          </w:p>
        </w:tc>
      </w:tr>
      <w:tr w:rsidR="000B5167" w:rsidRPr="008612A2" w14:paraId="0D9736DE" w14:textId="77777777" w:rsidTr="005119DB">
        <w:trPr>
          <w:trHeight w:val="160"/>
        </w:trPr>
        <w:tc>
          <w:tcPr>
            <w:tcW w:w="279" w:type="pct"/>
          </w:tcPr>
          <w:p w14:paraId="43B009C7" w14:textId="77777777" w:rsidR="000B5167" w:rsidRPr="008612A2" w:rsidRDefault="004556BB" w:rsidP="000B5167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color w:val="000000" w:themeColor="text1"/>
                <w:spacing w:val="-8"/>
              </w:rPr>
              <w:lastRenderedPageBreak/>
              <w:t>1</w:t>
            </w:r>
          </w:p>
        </w:tc>
        <w:tc>
          <w:tcPr>
            <w:tcW w:w="569" w:type="pct"/>
          </w:tcPr>
          <w:p w14:paraId="5373F1E1" w14:textId="77777777" w:rsidR="000B5167" w:rsidRPr="008612A2" w:rsidRDefault="000B5167" w:rsidP="005119DB">
            <w:pPr>
              <w:spacing w:before="60"/>
              <w:rPr>
                <w:rFonts w:cs="Times New Roman"/>
                <w:b/>
                <w:color w:val="000000" w:themeColor="text1"/>
              </w:rPr>
            </w:pPr>
            <w:r w:rsidRPr="008612A2">
              <w:rPr>
                <w:rFonts w:cs="Times New Roman"/>
                <w:b/>
                <w:color w:val="000000" w:themeColor="text1"/>
              </w:rPr>
              <w:t>Thuỷ quyển</w:t>
            </w:r>
          </w:p>
          <w:p w14:paraId="221335BB" w14:textId="77777777" w:rsidR="000B5167" w:rsidRPr="008612A2" w:rsidRDefault="000B5167" w:rsidP="005119DB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b/>
                <w:i/>
                <w:color w:val="000000" w:themeColor="text1"/>
                <w:spacing w:val="-8"/>
              </w:rPr>
              <w:t>(</w:t>
            </w:r>
            <w:r w:rsidR="0060081B" w:rsidRPr="008612A2">
              <w:rPr>
                <w:rFonts w:cs="Times New Roman"/>
                <w:b/>
                <w:i/>
                <w:color w:val="000000" w:themeColor="text1"/>
                <w:spacing w:val="-8"/>
              </w:rPr>
              <w:t>4</w:t>
            </w:r>
            <w:r w:rsidRPr="008612A2">
              <w:rPr>
                <w:rFonts w:cs="Times New Roman"/>
                <w:b/>
                <w:i/>
                <w:color w:val="000000" w:themeColor="text1"/>
                <w:spacing w:val="-8"/>
              </w:rPr>
              <w:t>,</w:t>
            </w:r>
            <w:r w:rsidR="0060081B" w:rsidRPr="008612A2">
              <w:rPr>
                <w:rFonts w:cs="Times New Roman"/>
                <w:b/>
                <w:i/>
                <w:color w:val="000000" w:themeColor="text1"/>
                <w:spacing w:val="-8"/>
              </w:rPr>
              <w:t>5</w:t>
            </w:r>
            <w:r w:rsidRPr="008612A2">
              <w:rPr>
                <w:rFonts w:cs="Times New Roman"/>
                <w:b/>
                <w:i/>
                <w:color w:val="000000" w:themeColor="text1"/>
                <w:spacing w:val="-8"/>
              </w:rPr>
              <w:t xml:space="preserve"> điểm)</w:t>
            </w:r>
          </w:p>
        </w:tc>
        <w:tc>
          <w:tcPr>
            <w:tcW w:w="809" w:type="pct"/>
          </w:tcPr>
          <w:p w14:paraId="56011D7A" w14:textId="77777777" w:rsidR="000B5167" w:rsidRPr="008612A2" w:rsidRDefault="000B5167" w:rsidP="005119DB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8612A2">
              <w:rPr>
                <w:color w:val="000000" w:themeColor="text1"/>
                <w:sz w:val="24"/>
                <w:szCs w:val="24"/>
              </w:rPr>
              <w:t>–</w:t>
            </w:r>
            <w:r w:rsidRPr="008612A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612A2">
              <w:rPr>
                <w:color w:val="000000" w:themeColor="text1"/>
                <w:sz w:val="24"/>
                <w:szCs w:val="24"/>
              </w:rPr>
              <w:t>Khái niệm thuỷ quyển</w:t>
            </w:r>
          </w:p>
          <w:p w14:paraId="03D4A34C" w14:textId="77777777" w:rsidR="000B5167" w:rsidRPr="008612A2" w:rsidRDefault="000B5167" w:rsidP="005119DB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8612A2">
              <w:rPr>
                <w:color w:val="000000" w:themeColor="text1"/>
                <w:sz w:val="24"/>
                <w:szCs w:val="24"/>
              </w:rPr>
              <w:t>– Nước trên lục địa</w:t>
            </w:r>
          </w:p>
          <w:p w14:paraId="0F894326" w14:textId="77777777" w:rsidR="000B5167" w:rsidRPr="008612A2" w:rsidRDefault="000B5167" w:rsidP="005119DB">
            <w:pPr>
              <w:spacing w:before="60"/>
              <w:rPr>
                <w:rFonts w:cs="Times New Roman"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color w:val="000000" w:themeColor="text1"/>
              </w:rPr>
              <w:t>– Nước biển và đại dương</w:t>
            </w:r>
          </w:p>
        </w:tc>
        <w:tc>
          <w:tcPr>
            <w:tcW w:w="1298" w:type="pct"/>
          </w:tcPr>
          <w:p w14:paraId="1FE1C68C" w14:textId="77777777" w:rsidR="000B5167" w:rsidRPr="008612A2" w:rsidRDefault="000B5167" w:rsidP="005119DB">
            <w:pPr>
              <w:spacing w:before="60"/>
              <w:jc w:val="both"/>
              <w:rPr>
                <w:rFonts w:cs="Times New Roman"/>
                <w:b/>
                <w:color w:val="000000" w:themeColor="text1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</w:rPr>
              <w:t>Nhận</w:t>
            </w:r>
            <w:r w:rsidRPr="008612A2">
              <w:rPr>
                <w:rFonts w:cs="Times New Roman"/>
                <w:b/>
                <w:color w:val="000000" w:themeColor="text1"/>
                <w:lang w:val="vi-VN"/>
              </w:rPr>
              <w:t xml:space="preserve"> biết</w:t>
            </w:r>
          </w:p>
          <w:p w14:paraId="338AB61D" w14:textId="77777777" w:rsidR="000B5167" w:rsidRPr="008612A2" w:rsidRDefault="000B5167" w:rsidP="005119DB">
            <w:pPr>
              <w:spacing w:before="60"/>
              <w:jc w:val="both"/>
              <w:rPr>
                <w:rFonts w:cs="Times New Roman"/>
                <w:color w:val="000000" w:themeColor="text1"/>
              </w:rPr>
            </w:pPr>
            <w:r w:rsidRPr="008612A2">
              <w:rPr>
                <w:rFonts w:cs="Times New Roman"/>
                <w:color w:val="000000" w:themeColor="text1"/>
              </w:rPr>
              <w:t>– Nêu</w:t>
            </w:r>
            <w:r w:rsidRPr="008612A2">
              <w:rPr>
                <w:rFonts w:cs="Times New Roman"/>
                <w:color w:val="000000" w:themeColor="text1"/>
                <w:lang w:val="vi-VN"/>
              </w:rPr>
              <w:t xml:space="preserve"> </w:t>
            </w:r>
            <w:r w:rsidRPr="008612A2">
              <w:rPr>
                <w:rFonts w:cs="Times New Roman"/>
                <w:color w:val="000000" w:themeColor="text1"/>
              </w:rPr>
              <w:t>được</w:t>
            </w:r>
            <w:r w:rsidRPr="008612A2">
              <w:rPr>
                <w:rFonts w:cs="Times New Roman"/>
                <w:color w:val="000000" w:themeColor="text1"/>
                <w:lang w:val="vi-VN"/>
              </w:rPr>
              <w:t xml:space="preserve"> </w:t>
            </w:r>
            <w:r w:rsidRPr="008612A2">
              <w:rPr>
                <w:rFonts w:cs="Times New Roman"/>
                <w:color w:val="000000" w:themeColor="text1"/>
              </w:rPr>
              <w:t>khái niệm thuỷ quyển.</w:t>
            </w:r>
          </w:p>
          <w:p w14:paraId="6B79346C" w14:textId="77777777" w:rsidR="000B5167" w:rsidRPr="008612A2" w:rsidRDefault="000B5167" w:rsidP="005119DB">
            <w:pPr>
              <w:spacing w:before="60"/>
              <w:jc w:val="both"/>
              <w:rPr>
                <w:rFonts w:cs="Times New Roman"/>
                <w:color w:val="000000" w:themeColor="text1"/>
              </w:rPr>
            </w:pPr>
            <w:r w:rsidRPr="008612A2">
              <w:rPr>
                <w:rFonts w:cs="Times New Roman"/>
                <w:color w:val="000000" w:themeColor="text1"/>
              </w:rPr>
              <w:t>– Trình bày được tính chất của nước biển và đại dương.</w:t>
            </w:r>
          </w:p>
          <w:p w14:paraId="23DD14CA" w14:textId="77777777" w:rsidR="000B5167" w:rsidRPr="008612A2" w:rsidRDefault="000B5167" w:rsidP="005119DB">
            <w:pPr>
              <w:spacing w:before="60"/>
              <w:jc w:val="both"/>
              <w:rPr>
                <w:rFonts w:cs="Times New Roman"/>
                <w:color w:val="000000" w:themeColor="text1"/>
              </w:rPr>
            </w:pPr>
            <w:r w:rsidRPr="008612A2">
              <w:rPr>
                <w:rFonts w:cs="Times New Roman"/>
                <w:color w:val="000000" w:themeColor="text1"/>
              </w:rPr>
              <w:t>– Trình bày được</w:t>
            </w:r>
            <w:r w:rsidRPr="008612A2">
              <w:rPr>
                <w:rFonts w:cs="Times New Roman"/>
                <w:color w:val="000000" w:themeColor="text1"/>
                <w:lang w:val="vi-VN"/>
              </w:rPr>
              <w:t xml:space="preserve"> </w:t>
            </w:r>
            <w:r w:rsidRPr="008612A2">
              <w:rPr>
                <w:rFonts w:cs="Times New Roman"/>
                <w:color w:val="000000" w:themeColor="text1"/>
              </w:rPr>
              <w:t>đặc điểm chủ yếu của nước băng tuyết và nước ngầm.</w:t>
            </w:r>
          </w:p>
          <w:p w14:paraId="73733F1B" w14:textId="77777777" w:rsidR="000B5167" w:rsidRPr="008612A2" w:rsidRDefault="000B5167" w:rsidP="005119DB">
            <w:pPr>
              <w:spacing w:before="60"/>
              <w:jc w:val="both"/>
              <w:rPr>
                <w:rFonts w:cs="Times New Roman"/>
                <w:b/>
                <w:color w:val="000000" w:themeColor="text1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lang w:val="vi-VN"/>
              </w:rPr>
              <w:t>Thông hiểu</w:t>
            </w:r>
          </w:p>
          <w:p w14:paraId="2748D1B7" w14:textId="77777777" w:rsidR="000B5167" w:rsidRPr="008612A2" w:rsidRDefault="000B5167" w:rsidP="005119DB">
            <w:pPr>
              <w:spacing w:before="60"/>
              <w:jc w:val="both"/>
              <w:rPr>
                <w:rFonts w:cs="Times New Roman"/>
                <w:color w:val="000000" w:themeColor="text1"/>
              </w:rPr>
            </w:pPr>
            <w:r w:rsidRPr="008612A2">
              <w:rPr>
                <w:rFonts w:cs="Times New Roman"/>
                <w:color w:val="000000" w:themeColor="text1"/>
              </w:rPr>
              <w:t>– Phân tích được</w:t>
            </w:r>
            <w:r w:rsidRPr="008612A2">
              <w:rPr>
                <w:rFonts w:cs="Times New Roman"/>
                <w:color w:val="000000" w:themeColor="text1"/>
                <w:lang w:val="vi-VN"/>
              </w:rPr>
              <w:t xml:space="preserve"> </w:t>
            </w:r>
            <w:r w:rsidRPr="008612A2">
              <w:rPr>
                <w:rFonts w:cs="Times New Roman"/>
                <w:color w:val="000000" w:themeColor="text1"/>
              </w:rPr>
              <w:t>các nhân tố ảnh hưởng tới chế độ nước sông.</w:t>
            </w:r>
          </w:p>
          <w:p w14:paraId="2FA22A54" w14:textId="77777777" w:rsidR="000B5167" w:rsidRPr="008612A2" w:rsidRDefault="000B5167" w:rsidP="005119DB">
            <w:pPr>
              <w:spacing w:before="60"/>
              <w:jc w:val="both"/>
              <w:rPr>
                <w:rFonts w:cs="Times New Roman"/>
                <w:color w:val="000000" w:themeColor="text1"/>
              </w:rPr>
            </w:pPr>
            <w:r w:rsidRPr="008612A2">
              <w:rPr>
                <w:rFonts w:cs="Times New Roman"/>
                <w:color w:val="000000" w:themeColor="text1"/>
              </w:rPr>
              <w:t>– Phân biệt được  các loại hồ theo nguồn gốc hình thành.</w:t>
            </w:r>
          </w:p>
          <w:p w14:paraId="7B3EB1FA" w14:textId="77777777" w:rsidR="000B5167" w:rsidRPr="008612A2" w:rsidRDefault="000B5167" w:rsidP="005119DB">
            <w:pPr>
              <w:spacing w:before="60"/>
              <w:jc w:val="both"/>
              <w:rPr>
                <w:rFonts w:cs="Times New Roman"/>
                <w:color w:val="000000" w:themeColor="text1"/>
              </w:rPr>
            </w:pPr>
            <w:r w:rsidRPr="008612A2">
              <w:rPr>
                <w:rFonts w:cs="Times New Roman"/>
                <w:color w:val="000000" w:themeColor="text1"/>
              </w:rPr>
              <w:t>– Nêu được</w:t>
            </w:r>
            <w:r w:rsidRPr="008612A2">
              <w:rPr>
                <w:rFonts w:cs="Times New Roman"/>
                <w:color w:val="000000" w:themeColor="text1"/>
                <w:lang w:val="vi-VN"/>
              </w:rPr>
              <w:t xml:space="preserve"> </w:t>
            </w:r>
            <w:r w:rsidRPr="008612A2">
              <w:rPr>
                <w:rFonts w:cs="Times New Roman"/>
                <w:color w:val="000000" w:themeColor="text1"/>
              </w:rPr>
              <w:t>các giải pháp bảo vệ nguồn nước ngọt.</w:t>
            </w:r>
          </w:p>
          <w:p w14:paraId="2F3EBF61" w14:textId="77777777" w:rsidR="000B5167" w:rsidRPr="008612A2" w:rsidRDefault="000B5167" w:rsidP="005119DB">
            <w:pPr>
              <w:spacing w:before="60"/>
              <w:jc w:val="both"/>
              <w:rPr>
                <w:rFonts w:cs="Times New Roman"/>
                <w:color w:val="000000" w:themeColor="text1"/>
              </w:rPr>
            </w:pPr>
            <w:r w:rsidRPr="008612A2">
              <w:rPr>
                <w:rFonts w:cs="Times New Roman"/>
                <w:color w:val="000000" w:themeColor="text1"/>
              </w:rPr>
              <w:t>– Giải thích được hiện tượng sóng biển và thuỷ triều.</w:t>
            </w:r>
          </w:p>
          <w:p w14:paraId="1540B3F3" w14:textId="77777777" w:rsidR="000B5167" w:rsidRPr="008612A2" w:rsidRDefault="000B5167" w:rsidP="005119DB">
            <w:pPr>
              <w:spacing w:before="60"/>
              <w:jc w:val="both"/>
              <w:rPr>
                <w:rFonts w:cs="Times New Roman"/>
                <w:color w:val="000000" w:themeColor="text1"/>
              </w:rPr>
            </w:pPr>
            <w:r w:rsidRPr="008612A2">
              <w:rPr>
                <w:rFonts w:cs="Times New Roman"/>
                <w:color w:val="000000" w:themeColor="text1"/>
              </w:rPr>
              <w:t>– Trình bày được</w:t>
            </w:r>
            <w:r w:rsidRPr="008612A2">
              <w:rPr>
                <w:rFonts w:cs="Times New Roman"/>
                <w:color w:val="000000" w:themeColor="text1"/>
                <w:lang w:val="vi-VN"/>
              </w:rPr>
              <w:t xml:space="preserve"> </w:t>
            </w:r>
            <w:r w:rsidRPr="008612A2">
              <w:rPr>
                <w:rFonts w:cs="Times New Roman"/>
                <w:color w:val="000000" w:themeColor="text1"/>
              </w:rPr>
              <w:t>chuyển động của các dòng biển trong đại dương.</w:t>
            </w:r>
          </w:p>
          <w:p w14:paraId="6E441E3B" w14:textId="77777777" w:rsidR="000B5167" w:rsidRPr="008612A2" w:rsidRDefault="000B5167" w:rsidP="005119DB">
            <w:pPr>
              <w:spacing w:before="60"/>
              <w:jc w:val="both"/>
              <w:rPr>
                <w:rFonts w:cs="Times New Roman"/>
                <w:color w:val="000000" w:themeColor="text1"/>
              </w:rPr>
            </w:pPr>
            <w:r w:rsidRPr="008612A2">
              <w:rPr>
                <w:rFonts w:cs="Times New Roman"/>
                <w:color w:val="000000" w:themeColor="text1"/>
              </w:rPr>
              <w:t>– Nêu được</w:t>
            </w:r>
            <w:r w:rsidRPr="008612A2">
              <w:rPr>
                <w:rFonts w:cs="Times New Roman"/>
                <w:color w:val="000000" w:themeColor="text1"/>
                <w:lang w:val="vi-VN"/>
              </w:rPr>
              <w:t xml:space="preserve"> </w:t>
            </w:r>
            <w:r w:rsidRPr="008612A2">
              <w:rPr>
                <w:rFonts w:cs="Times New Roman"/>
                <w:color w:val="000000" w:themeColor="text1"/>
              </w:rPr>
              <w:t>vai trò của biển và đại dương đối với phát triển kinh tế - xã hội.</w:t>
            </w:r>
          </w:p>
          <w:p w14:paraId="4648BD09" w14:textId="77777777" w:rsidR="000B5167" w:rsidRPr="008612A2" w:rsidRDefault="000B5167" w:rsidP="005119DB">
            <w:pPr>
              <w:spacing w:before="60"/>
              <w:jc w:val="both"/>
              <w:rPr>
                <w:rFonts w:cs="Times New Roman"/>
                <w:b/>
                <w:color w:val="000000" w:themeColor="text1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lang w:val="vi-VN"/>
              </w:rPr>
              <w:t>Vận dụng</w:t>
            </w:r>
          </w:p>
          <w:p w14:paraId="6F88E8FE" w14:textId="77777777" w:rsidR="000B5167" w:rsidRPr="008612A2" w:rsidRDefault="000B5167" w:rsidP="005119DB">
            <w:pPr>
              <w:spacing w:before="60"/>
              <w:jc w:val="both"/>
              <w:rPr>
                <w:rFonts w:cs="Times New Roman"/>
                <w:color w:val="000000" w:themeColor="text1"/>
              </w:rPr>
            </w:pPr>
            <w:r w:rsidRPr="008612A2">
              <w:rPr>
                <w:rFonts w:cs="Times New Roman"/>
                <w:color w:val="000000" w:themeColor="text1"/>
              </w:rPr>
              <w:t xml:space="preserve">– Trình bày được chế độ nước của một con sông cụ thể. </w:t>
            </w:r>
          </w:p>
          <w:p w14:paraId="725F5999" w14:textId="77777777" w:rsidR="000B5167" w:rsidRPr="008612A2" w:rsidRDefault="000B5167" w:rsidP="005119DB">
            <w:pPr>
              <w:spacing w:before="60"/>
              <w:jc w:val="both"/>
              <w:rPr>
                <w:rFonts w:cs="Times New Roman"/>
                <w:color w:val="000000" w:themeColor="text1"/>
              </w:rPr>
            </w:pPr>
            <w:r w:rsidRPr="008612A2">
              <w:rPr>
                <w:rFonts w:cs="Times New Roman"/>
                <w:color w:val="000000" w:themeColor="text1"/>
              </w:rPr>
              <w:t>– Vẽ được sơ đồ; phân tích được bản đồ và hình vẽ về thuỷ quyển.</w:t>
            </w:r>
          </w:p>
          <w:p w14:paraId="4EFD3034" w14:textId="77777777" w:rsidR="000B5167" w:rsidRPr="008612A2" w:rsidRDefault="000B5167" w:rsidP="005119DB">
            <w:pPr>
              <w:spacing w:before="60"/>
              <w:jc w:val="both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502" w:type="pct"/>
          </w:tcPr>
          <w:p w14:paraId="622F0AD6" w14:textId="77777777" w:rsidR="000B5167" w:rsidRPr="008612A2" w:rsidRDefault="00BF3B79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color w:val="000000" w:themeColor="text1"/>
                <w:spacing w:val="-8"/>
              </w:rPr>
              <w:t>6</w:t>
            </w:r>
          </w:p>
        </w:tc>
        <w:tc>
          <w:tcPr>
            <w:tcW w:w="526" w:type="pct"/>
            <w:vAlign w:val="center"/>
          </w:tcPr>
          <w:p w14:paraId="41BFACAD" w14:textId="77777777" w:rsidR="00F96365" w:rsidRPr="008612A2" w:rsidRDefault="00F96365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71504921" w14:textId="77777777" w:rsidR="00F96365" w:rsidRPr="008612A2" w:rsidRDefault="00F96365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3012607D" w14:textId="77777777" w:rsidR="00F96365" w:rsidRPr="008612A2" w:rsidRDefault="00F96365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4C0C6BA8" w14:textId="77777777" w:rsidR="00F96365" w:rsidRPr="008612A2" w:rsidRDefault="00F96365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138AFA7B" w14:textId="77777777" w:rsidR="00F96365" w:rsidRPr="008612A2" w:rsidRDefault="00F96365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55B7EA1E" w14:textId="77777777" w:rsidR="00F96365" w:rsidRPr="008612A2" w:rsidRDefault="00F96365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0B9D6BE6" w14:textId="77777777" w:rsidR="000B5167" w:rsidRPr="008612A2" w:rsidRDefault="00BF3B79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color w:val="000000" w:themeColor="text1"/>
                <w:spacing w:val="-8"/>
              </w:rPr>
              <w:t>4</w:t>
            </w:r>
          </w:p>
        </w:tc>
        <w:tc>
          <w:tcPr>
            <w:tcW w:w="493" w:type="pct"/>
            <w:vAlign w:val="center"/>
          </w:tcPr>
          <w:p w14:paraId="314118B8" w14:textId="77777777" w:rsidR="00BF3B79" w:rsidRPr="008612A2" w:rsidRDefault="00BF3B79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295E0D3B" w14:textId="77777777" w:rsidR="00BF3B79" w:rsidRPr="008612A2" w:rsidRDefault="00BF3B79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182E67BA" w14:textId="77777777" w:rsidR="00BF3B79" w:rsidRPr="008612A2" w:rsidRDefault="00BF3B79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474E1580" w14:textId="77777777" w:rsidR="00BF3B79" w:rsidRPr="008612A2" w:rsidRDefault="00BF3B79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199B9B8E" w14:textId="77777777" w:rsidR="00BF3B79" w:rsidRPr="008612A2" w:rsidRDefault="00BF3B79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01AB5814" w14:textId="77777777" w:rsidR="00BF3B79" w:rsidRPr="008612A2" w:rsidRDefault="00BF3B79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255EA14D" w14:textId="77777777" w:rsidR="00BF3B79" w:rsidRPr="008612A2" w:rsidRDefault="00BF3B79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3A5EDCFE" w14:textId="77777777" w:rsidR="00BF3B79" w:rsidRPr="008612A2" w:rsidRDefault="00BF3B79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6450DAD5" w14:textId="77777777" w:rsidR="00BF3B79" w:rsidRPr="008612A2" w:rsidRDefault="00BF3B79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0CE80010" w14:textId="77777777" w:rsidR="00BF3B79" w:rsidRPr="008612A2" w:rsidRDefault="00BF3B79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3B5721C1" w14:textId="77777777" w:rsidR="00BF3B79" w:rsidRPr="008612A2" w:rsidRDefault="00BF3B79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6064F95F" w14:textId="77777777" w:rsidR="00BF3B79" w:rsidRPr="008612A2" w:rsidRDefault="00BF3B79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1CBFA940" w14:textId="77777777" w:rsidR="00BF3B79" w:rsidRPr="008612A2" w:rsidRDefault="00BF3B79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7FCCB9C3" w14:textId="77777777" w:rsidR="00BF3B79" w:rsidRPr="008612A2" w:rsidRDefault="00BF3B79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6BFF72E9" w14:textId="77777777" w:rsidR="00BF3B79" w:rsidRPr="008612A2" w:rsidRDefault="00BF3B79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41E84543" w14:textId="77777777" w:rsidR="000B5167" w:rsidRPr="008612A2" w:rsidRDefault="000B5167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color w:val="000000" w:themeColor="text1"/>
                <w:spacing w:val="-8"/>
              </w:rPr>
              <w:t>1 (a*)</w:t>
            </w:r>
          </w:p>
        </w:tc>
        <w:tc>
          <w:tcPr>
            <w:tcW w:w="524" w:type="pct"/>
            <w:vAlign w:val="center"/>
          </w:tcPr>
          <w:p w14:paraId="06B5F57B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</w:tr>
      <w:tr w:rsidR="000B5167" w:rsidRPr="008612A2" w14:paraId="1A3DE0CB" w14:textId="77777777" w:rsidTr="005119DB">
        <w:trPr>
          <w:trHeight w:val="160"/>
        </w:trPr>
        <w:tc>
          <w:tcPr>
            <w:tcW w:w="279" w:type="pct"/>
          </w:tcPr>
          <w:p w14:paraId="7D20AB8D" w14:textId="77777777" w:rsidR="000B5167" w:rsidRPr="008612A2" w:rsidRDefault="004556BB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color w:val="000000" w:themeColor="text1"/>
                <w:spacing w:val="-8"/>
              </w:rPr>
              <w:t>2</w:t>
            </w:r>
          </w:p>
        </w:tc>
        <w:tc>
          <w:tcPr>
            <w:tcW w:w="569" w:type="pct"/>
          </w:tcPr>
          <w:p w14:paraId="6962364F" w14:textId="77777777" w:rsidR="000B5167" w:rsidRPr="008612A2" w:rsidRDefault="000B5167" w:rsidP="005119DB">
            <w:pPr>
              <w:spacing w:before="60"/>
              <w:rPr>
                <w:rFonts w:cs="Times New Roman"/>
                <w:b/>
                <w:color w:val="000000" w:themeColor="text1"/>
              </w:rPr>
            </w:pPr>
            <w:r w:rsidRPr="008612A2">
              <w:rPr>
                <w:rFonts w:cs="Times New Roman"/>
                <w:b/>
                <w:color w:val="000000" w:themeColor="text1"/>
              </w:rPr>
              <w:t>Sinh quyển</w:t>
            </w:r>
          </w:p>
          <w:p w14:paraId="77CA58BA" w14:textId="77777777" w:rsidR="000B5167" w:rsidRPr="008612A2" w:rsidRDefault="000B5167" w:rsidP="005119DB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b/>
                <w:i/>
                <w:color w:val="000000" w:themeColor="text1"/>
                <w:spacing w:val="-8"/>
              </w:rPr>
              <w:t>(</w:t>
            </w:r>
            <w:r w:rsidR="0060081B" w:rsidRPr="008612A2">
              <w:rPr>
                <w:rFonts w:cs="Times New Roman"/>
                <w:b/>
                <w:i/>
                <w:color w:val="000000" w:themeColor="text1"/>
                <w:spacing w:val="-8"/>
              </w:rPr>
              <w:t>3,0</w:t>
            </w:r>
            <w:r w:rsidRPr="008612A2">
              <w:rPr>
                <w:rFonts w:cs="Times New Roman"/>
                <w:b/>
                <w:i/>
                <w:color w:val="000000" w:themeColor="text1"/>
                <w:spacing w:val="-8"/>
              </w:rPr>
              <w:t xml:space="preserve"> điểm)</w:t>
            </w:r>
          </w:p>
        </w:tc>
        <w:tc>
          <w:tcPr>
            <w:tcW w:w="809" w:type="pct"/>
          </w:tcPr>
          <w:p w14:paraId="28BAC438" w14:textId="77777777" w:rsidR="000B5167" w:rsidRPr="008612A2" w:rsidRDefault="000B5167" w:rsidP="005119DB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8612A2">
              <w:rPr>
                <w:color w:val="000000" w:themeColor="text1"/>
                <w:sz w:val="24"/>
                <w:szCs w:val="24"/>
              </w:rPr>
              <w:t>–</w:t>
            </w:r>
            <w:r w:rsidRPr="008612A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612A2">
              <w:rPr>
                <w:color w:val="000000" w:themeColor="text1"/>
                <w:sz w:val="24"/>
                <w:szCs w:val="24"/>
              </w:rPr>
              <w:t>Đất</w:t>
            </w:r>
          </w:p>
          <w:p w14:paraId="20065A82" w14:textId="77777777" w:rsidR="000B5167" w:rsidRPr="008612A2" w:rsidRDefault="000B5167" w:rsidP="005119DB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8612A2">
              <w:rPr>
                <w:color w:val="000000" w:themeColor="text1"/>
                <w:sz w:val="24"/>
                <w:szCs w:val="24"/>
              </w:rPr>
              <w:t>– Sinh quyển</w:t>
            </w:r>
          </w:p>
          <w:p w14:paraId="2ECAEF9D" w14:textId="77777777" w:rsidR="000B5167" w:rsidRPr="008612A2" w:rsidRDefault="000B5167" w:rsidP="005119DB">
            <w:pPr>
              <w:spacing w:before="60"/>
              <w:rPr>
                <w:rFonts w:cs="Times New Roman"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color w:val="000000" w:themeColor="text1"/>
              </w:rPr>
              <w:lastRenderedPageBreak/>
              <w:t>– Sự phân bố của đất và sinh vật trên Trái Đất</w:t>
            </w:r>
          </w:p>
        </w:tc>
        <w:tc>
          <w:tcPr>
            <w:tcW w:w="1298" w:type="pct"/>
          </w:tcPr>
          <w:p w14:paraId="3A573154" w14:textId="77777777" w:rsidR="000B5167" w:rsidRPr="008612A2" w:rsidRDefault="000B5167" w:rsidP="005119DB">
            <w:pPr>
              <w:spacing w:before="60"/>
              <w:jc w:val="both"/>
              <w:rPr>
                <w:rFonts w:cs="Times New Roman"/>
                <w:b/>
                <w:color w:val="000000" w:themeColor="text1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</w:rPr>
              <w:lastRenderedPageBreak/>
              <w:t>Nhận</w:t>
            </w:r>
            <w:r w:rsidRPr="008612A2">
              <w:rPr>
                <w:rFonts w:cs="Times New Roman"/>
                <w:b/>
                <w:color w:val="000000" w:themeColor="text1"/>
                <w:lang w:val="vi-VN"/>
              </w:rPr>
              <w:t xml:space="preserve"> biết</w:t>
            </w:r>
          </w:p>
          <w:p w14:paraId="3E0C2E72" w14:textId="77777777" w:rsidR="000B5167" w:rsidRPr="008612A2" w:rsidRDefault="000B5167" w:rsidP="005119DB">
            <w:pPr>
              <w:spacing w:before="60"/>
              <w:jc w:val="both"/>
              <w:rPr>
                <w:rFonts w:cs="Times New Roman"/>
                <w:color w:val="000000" w:themeColor="text1"/>
                <w:lang w:val="vi-VN"/>
              </w:rPr>
            </w:pPr>
            <w:r w:rsidRPr="008612A2">
              <w:rPr>
                <w:rFonts w:cs="Times New Roman"/>
                <w:color w:val="000000" w:themeColor="text1"/>
              </w:rPr>
              <w:t>– Trình bày được khái niệm về đất</w:t>
            </w:r>
            <w:r w:rsidRPr="008612A2">
              <w:rPr>
                <w:rFonts w:cs="Times New Roman"/>
                <w:color w:val="000000" w:themeColor="text1"/>
                <w:lang w:val="vi-VN"/>
              </w:rPr>
              <w:t>.</w:t>
            </w:r>
          </w:p>
          <w:p w14:paraId="745E9777" w14:textId="77777777" w:rsidR="000B5167" w:rsidRPr="008612A2" w:rsidRDefault="000B5167" w:rsidP="005119DB">
            <w:pPr>
              <w:spacing w:before="60"/>
              <w:jc w:val="both"/>
              <w:rPr>
                <w:rFonts w:cs="Times New Roman"/>
                <w:color w:val="000000" w:themeColor="text1"/>
                <w:lang w:val="vi-VN"/>
              </w:rPr>
            </w:pPr>
            <w:r w:rsidRPr="008612A2">
              <w:rPr>
                <w:rFonts w:cs="Times New Roman"/>
                <w:color w:val="000000" w:themeColor="text1"/>
              </w:rPr>
              <w:t>– Trình bày được khái niệm sinh quyển</w:t>
            </w:r>
            <w:r w:rsidRPr="008612A2">
              <w:rPr>
                <w:rFonts w:cs="Times New Roman"/>
                <w:color w:val="000000" w:themeColor="text1"/>
                <w:lang w:val="vi-VN"/>
              </w:rPr>
              <w:t>.</w:t>
            </w:r>
          </w:p>
          <w:p w14:paraId="6BE59814" w14:textId="77777777" w:rsidR="000B5167" w:rsidRPr="008612A2" w:rsidRDefault="000B5167" w:rsidP="005119DB">
            <w:pPr>
              <w:spacing w:before="60"/>
              <w:jc w:val="both"/>
              <w:rPr>
                <w:rFonts w:cs="Times New Roman"/>
                <w:b/>
                <w:color w:val="000000" w:themeColor="text1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lang w:val="vi-VN"/>
              </w:rPr>
              <w:lastRenderedPageBreak/>
              <w:t>Thông hiểu</w:t>
            </w:r>
          </w:p>
          <w:p w14:paraId="62082E2D" w14:textId="77777777" w:rsidR="000B5167" w:rsidRPr="008612A2" w:rsidRDefault="000B5167" w:rsidP="005119DB">
            <w:pPr>
              <w:spacing w:before="60"/>
              <w:jc w:val="both"/>
              <w:rPr>
                <w:rFonts w:cs="Times New Roman"/>
                <w:color w:val="000000" w:themeColor="text1"/>
              </w:rPr>
            </w:pPr>
            <w:r w:rsidRPr="008612A2">
              <w:rPr>
                <w:rFonts w:cs="Times New Roman"/>
                <w:color w:val="000000" w:themeColor="text1"/>
                <w:lang w:val="vi-VN"/>
              </w:rPr>
              <w:t>- P</w:t>
            </w:r>
            <w:r w:rsidRPr="008612A2">
              <w:rPr>
                <w:rFonts w:cs="Times New Roman"/>
                <w:color w:val="000000" w:themeColor="text1"/>
              </w:rPr>
              <w:t>hân biệt được</w:t>
            </w:r>
            <w:r w:rsidRPr="008612A2">
              <w:rPr>
                <w:rFonts w:cs="Times New Roman"/>
                <w:color w:val="000000" w:themeColor="text1"/>
                <w:lang w:val="vi-VN"/>
              </w:rPr>
              <w:t xml:space="preserve"> </w:t>
            </w:r>
            <w:r w:rsidRPr="008612A2">
              <w:rPr>
                <w:rFonts w:cs="Times New Roman"/>
                <w:color w:val="000000" w:themeColor="text1"/>
              </w:rPr>
              <w:t>lớp vỏ phong hoá và đất.</w:t>
            </w:r>
          </w:p>
          <w:p w14:paraId="6EE05860" w14:textId="77777777" w:rsidR="000B5167" w:rsidRPr="008612A2" w:rsidRDefault="000B5167" w:rsidP="005119DB">
            <w:pPr>
              <w:spacing w:before="60"/>
              <w:jc w:val="both"/>
              <w:rPr>
                <w:rFonts w:cs="Times New Roman"/>
                <w:color w:val="000000" w:themeColor="text1"/>
                <w:lang w:val="vi-VN"/>
              </w:rPr>
            </w:pPr>
            <w:r w:rsidRPr="008612A2">
              <w:rPr>
                <w:rFonts w:cs="Times New Roman"/>
                <w:color w:val="000000" w:themeColor="text1"/>
                <w:lang w:val="vi-VN"/>
              </w:rPr>
              <w:t xml:space="preserve">- </w:t>
            </w:r>
            <w:r w:rsidRPr="008612A2">
              <w:rPr>
                <w:rFonts w:cs="Times New Roman"/>
                <w:color w:val="000000" w:themeColor="text1"/>
              </w:rPr>
              <w:t>Trình bày được các nhân tố hình thành đất</w:t>
            </w:r>
            <w:r w:rsidRPr="008612A2">
              <w:rPr>
                <w:rFonts w:cs="Times New Roman"/>
                <w:color w:val="000000" w:themeColor="text1"/>
                <w:lang w:val="vi-VN"/>
              </w:rPr>
              <w:t>.</w:t>
            </w:r>
          </w:p>
          <w:p w14:paraId="2FAB4786" w14:textId="77777777" w:rsidR="000B5167" w:rsidRPr="008612A2" w:rsidRDefault="000B5167" w:rsidP="005119DB">
            <w:pPr>
              <w:spacing w:before="60"/>
              <w:jc w:val="both"/>
              <w:rPr>
                <w:rFonts w:cs="Times New Roman"/>
                <w:color w:val="000000" w:themeColor="text1"/>
              </w:rPr>
            </w:pPr>
            <w:r w:rsidRPr="008612A2">
              <w:rPr>
                <w:rFonts w:cs="Times New Roman"/>
                <w:color w:val="000000" w:themeColor="text1"/>
                <w:lang w:val="vi-VN"/>
              </w:rPr>
              <w:t>- P</w:t>
            </w:r>
            <w:r w:rsidRPr="008612A2">
              <w:rPr>
                <w:rFonts w:cs="Times New Roman"/>
                <w:color w:val="000000" w:themeColor="text1"/>
              </w:rPr>
              <w:t>hân tích được đặc điểm và giới hạn của sinh quyển, các nhân tố ảnh hưởng đến sự phát triển, phân bố của sinh vật.</w:t>
            </w:r>
          </w:p>
          <w:p w14:paraId="58E3A1D7" w14:textId="77777777" w:rsidR="000B5167" w:rsidRPr="008612A2" w:rsidRDefault="000B5167" w:rsidP="005119DB">
            <w:pPr>
              <w:spacing w:before="60"/>
              <w:jc w:val="both"/>
              <w:rPr>
                <w:rFonts w:cs="Times New Roman"/>
                <w:b/>
                <w:color w:val="000000" w:themeColor="text1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lang w:val="vi-VN"/>
              </w:rPr>
              <w:t>Vận dụng</w:t>
            </w:r>
          </w:p>
          <w:p w14:paraId="2FC49DDB" w14:textId="77777777" w:rsidR="000B5167" w:rsidRPr="008612A2" w:rsidRDefault="000B5167" w:rsidP="005119DB">
            <w:pPr>
              <w:spacing w:before="60"/>
              <w:rPr>
                <w:rFonts w:cs="Times New Roman"/>
                <w:color w:val="000000" w:themeColor="text1"/>
              </w:rPr>
            </w:pPr>
            <w:r w:rsidRPr="008612A2">
              <w:rPr>
                <w:rFonts w:cs="Times New Roman"/>
                <w:color w:val="000000" w:themeColor="text1"/>
              </w:rPr>
              <w:t>– Phân tích được sơ đồ, hình vẽ, bản đồ phân bố các nhóm đất và sinh vật trên thế giới.</w:t>
            </w:r>
          </w:p>
          <w:p w14:paraId="24E8B1DA" w14:textId="77777777" w:rsidR="000B5167" w:rsidRPr="008612A2" w:rsidRDefault="000B5167" w:rsidP="005119DB">
            <w:pPr>
              <w:spacing w:before="60"/>
              <w:jc w:val="both"/>
              <w:rPr>
                <w:rFonts w:cs="Times New Roman"/>
                <w:b/>
                <w:color w:val="000000" w:themeColor="text1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lang w:val="vi-VN"/>
              </w:rPr>
              <w:t>Vận dụng cao</w:t>
            </w:r>
          </w:p>
          <w:p w14:paraId="0DFBC321" w14:textId="77777777" w:rsidR="000B5167" w:rsidRPr="008612A2" w:rsidRDefault="000B5167" w:rsidP="005119DB">
            <w:pPr>
              <w:spacing w:before="60"/>
              <w:jc w:val="both"/>
              <w:rPr>
                <w:rFonts w:cs="Times New Roman"/>
                <w:color w:val="000000" w:themeColor="text1"/>
                <w:lang w:val="vi-VN"/>
              </w:rPr>
            </w:pPr>
            <w:r w:rsidRPr="008612A2">
              <w:rPr>
                <w:rFonts w:cs="Times New Roman"/>
                <w:color w:val="000000" w:themeColor="text1"/>
              </w:rPr>
              <w:t>– Liên hệ được</w:t>
            </w:r>
            <w:r w:rsidRPr="008612A2">
              <w:rPr>
                <w:rFonts w:cs="Times New Roman"/>
                <w:color w:val="000000" w:themeColor="text1"/>
                <w:lang w:val="vi-VN"/>
              </w:rPr>
              <w:t xml:space="preserve"> </w:t>
            </w:r>
            <w:r w:rsidRPr="008612A2">
              <w:rPr>
                <w:rFonts w:cs="Times New Roman"/>
                <w:color w:val="000000" w:themeColor="text1"/>
              </w:rPr>
              <w:t>thực tế ở địa phương</w:t>
            </w:r>
            <w:r w:rsidRPr="008612A2">
              <w:rPr>
                <w:rFonts w:cs="Times New Roman"/>
                <w:color w:val="000000" w:themeColor="text1"/>
                <w:lang w:val="vi-VN"/>
              </w:rPr>
              <w:t xml:space="preserve"> về các nhân tố hình thành đất. </w:t>
            </w:r>
          </w:p>
          <w:p w14:paraId="0E796EAE" w14:textId="77777777" w:rsidR="000B5167" w:rsidRPr="008612A2" w:rsidRDefault="000B5167" w:rsidP="005119DB">
            <w:pPr>
              <w:spacing w:before="60"/>
              <w:jc w:val="both"/>
              <w:rPr>
                <w:rFonts w:cs="Times New Roman"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color w:val="000000" w:themeColor="text1"/>
              </w:rPr>
              <w:t>– Liên hệ được thực tế về đặc điểm, các nhân tố ảnh hưởng đến sự phát triển, phân bố của sinh vật ở địa phương.</w:t>
            </w:r>
          </w:p>
        </w:tc>
        <w:tc>
          <w:tcPr>
            <w:tcW w:w="502" w:type="pct"/>
          </w:tcPr>
          <w:p w14:paraId="6397CAB2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5148056D" w14:textId="77777777" w:rsidR="000B5167" w:rsidRPr="008612A2" w:rsidRDefault="00BF3B79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color w:val="000000" w:themeColor="text1"/>
                <w:spacing w:val="-8"/>
              </w:rPr>
              <w:t>4</w:t>
            </w:r>
          </w:p>
        </w:tc>
        <w:tc>
          <w:tcPr>
            <w:tcW w:w="526" w:type="pct"/>
          </w:tcPr>
          <w:p w14:paraId="5304FC9D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015C00F6" w14:textId="77777777" w:rsidR="00F96365" w:rsidRPr="008612A2" w:rsidRDefault="00F96365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419D7C63" w14:textId="77777777" w:rsidR="00F96365" w:rsidRPr="008612A2" w:rsidRDefault="00F96365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51B9C372" w14:textId="77777777" w:rsidR="00F96365" w:rsidRPr="008612A2" w:rsidRDefault="00F96365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5E8BDDC7" w14:textId="77777777" w:rsidR="00F96365" w:rsidRPr="008612A2" w:rsidRDefault="00F96365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36C814AD" w14:textId="77777777" w:rsidR="000B5167" w:rsidRPr="008612A2" w:rsidRDefault="00BF3B79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color w:val="000000" w:themeColor="text1"/>
                <w:spacing w:val="-8"/>
              </w:rPr>
              <w:t>4</w:t>
            </w:r>
          </w:p>
        </w:tc>
        <w:tc>
          <w:tcPr>
            <w:tcW w:w="493" w:type="pct"/>
            <w:vAlign w:val="center"/>
          </w:tcPr>
          <w:p w14:paraId="34CE1494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60F84289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2F1D7AA1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18F64BCE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3BC6E518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584F9997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524" w:type="pct"/>
            <w:vAlign w:val="center"/>
          </w:tcPr>
          <w:p w14:paraId="00C427D3" w14:textId="77777777" w:rsidR="00BF3B79" w:rsidRPr="008612A2" w:rsidRDefault="00BF3B79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003887B2" w14:textId="77777777" w:rsidR="00BF3B79" w:rsidRPr="008612A2" w:rsidRDefault="00BF3B79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13BA7A6E" w14:textId="77777777" w:rsidR="00BF3B79" w:rsidRPr="008612A2" w:rsidRDefault="00BF3B79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73F786DD" w14:textId="77777777" w:rsidR="00BF3B79" w:rsidRPr="008612A2" w:rsidRDefault="00BF3B79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79FDC9DD" w14:textId="77777777" w:rsidR="00BF3B79" w:rsidRPr="008612A2" w:rsidRDefault="00BF3B79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18360D9C" w14:textId="77777777" w:rsidR="00BF3B79" w:rsidRPr="008612A2" w:rsidRDefault="00BF3B79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6CB4E9EB" w14:textId="77777777" w:rsidR="00BF3B79" w:rsidRPr="008612A2" w:rsidRDefault="00BF3B79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737ECAD0" w14:textId="77777777" w:rsidR="00BF3B79" w:rsidRPr="008612A2" w:rsidRDefault="00BF3B79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623783DF" w14:textId="77777777" w:rsidR="00BF3B79" w:rsidRPr="008612A2" w:rsidRDefault="00BF3B79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06CAFB06" w14:textId="77777777" w:rsidR="00BF3B79" w:rsidRPr="008612A2" w:rsidRDefault="00BF3B79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340CD612" w14:textId="77777777" w:rsidR="00BF3B79" w:rsidRPr="008612A2" w:rsidRDefault="00BF3B79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6B7D2F8D" w14:textId="4F56CF20" w:rsidR="00BF3B79" w:rsidRDefault="00BF3B79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5054D4CB" w14:textId="6174453D" w:rsidR="00D823E4" w:rsidRDefault="00D823E4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449118AA" w14:textId="0D6C13FE" w:rsidR="00D823E4" w:rsidRDefault="00D823E4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0647AFC6" w14:textId="072EF0C3" w:rsidR="00D823E4" w:rsidRDefault="00D823E4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2ED7144D" w14:textId="0C328EF0" w:rsidR="00D823E4" w:rsidRDefault="00D823E4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0AA2532D" w14:textId="105D8B7D" w:rsidR="00D823E4" w:rsidRDefault="00D823E4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6FBCFF57" w14:textId="77777777" w:rsidR="00D823E4" w:rsidRPr="008612A2" w:rsidRDefault="00D823E4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3C962B36" w14:textId="77777777" w:rsidR="00BF3B79" w:rsidRPr="008612A2" w:rsidRDefault="00BF3B79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68047B2D" w14:textId="77777777" w:rsidR="00BF3B79" w:rsidRPr="008612A2" w:rsidRDefault="00BF3B79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</w:p>
          <w:p w14:paraId="0EF64EE8" w14:textId="77777777" w:rsidR="000B5167" w:rsidRPr="008612A2" w:rsidRDefault="000B5167" w:rsidP="00BF3B79">
            <w:pPr>
              <w:spacing w:before="60"/>
              <w:rPr>
                <w:rFonts w:cs="Times New Roman"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color w:val="000000" w:themeColor="text1"/>
                <w:spacing w:val="-8"/>
              </w:rPr>
              <w:t>1 (b*)</w:t>
            </w:r>
          </w:p>
        </w:tc>
      </w:tr>
      <w:tr w:rsidR="004556BB" w:rsidRPr="008612A2" w14:paraId="02F5683D" w14:textId="77777777" w:rsidTr="005119DB">
        <w:trPr>
          <w:trHeight w:val="160"/>
        </w:trPr>
        <w:tc>
          <w:tcPr>
            <w:tcW w:w="279" w:type="pct"/>
          </w:tcPr>
          <w:p w14:paraId="52E57C4C" w14:textId="77777777" w:rsidR="004556BB" w:rsidRPr="008612A2" w:rsidRDefault="00EB7D91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color w:val="000000" w:themeColor="text1"/>
                <w:spacing w:val="-8"/>
              </w:rPr>
              <w:lastRenderedPageBreak/>
              <w:t>3</w:t>
            </w:r>
          </w:p>
        </w:tc>
        <w:tc>
          <w:tcPr>
            <w:tcW w:w="569" w:type="pct"/>
          </w:tcPr>
          <w:p w14:paraId="48DE646C" w14:textId="77777777" w:rsidR="004556BB" w:rsidRPr="008612A2" w:rsidRDefault="00EB7D91" w:rsidP="005119DB">
            <w:pPr>
              <w:spacing w:before="60"/>
              <w:rPr>
                <w:rFonts w:cs="Times New Roman"/>
                <w:b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</w:rPr>
              <w:t>Chủ đề: Một số quy luật của vỏ địa lí</w:t>
            </w:r>
          </w:p>
          <w:p w14:paraId="16BF63E5" w14:textId="77777777" w:rsidR="0060081B" w:rsidRPr="008612A2" w:rsidRDefault="0060081B" w:rsidP="005119DB">
            <w:pPr>
              <w:spacing w:before="60"/>
              <w:rPr>
                <w:rFonts w:cs="Times New Roman"/>
                <w:b/>
                <w:color w:val="000000" w:themeColor="text1"/>
              </w:rPr>
            </w:pPr>
            <w:r w:rsidRPr="008612A2">
              <w:rPr>
                <w:rFonts w:cs="Times New Roman"/>
                <w:b/>
                <w:i/>
                <w:color w:val="000000" w:themeColor="text1"/>
                <w:spacing w:val="-8"/>
              </w:rPr>
              <w:t>(2,5 điểm)</w:t>
            </w:r>
          </w:p>
        </w:tc>
        <w:tc>
          <w:tcPr>
            <w:tcW w:w="809" w:type="pct"/>
          </w:tcPr>
          <w:p w14:paraId="476807CE" w14:textId="77777777" w:rsidR="0060081B" w:rsidRPr="008612A2" w:rsidRDefault="0060081B" w:rsidP="0060081B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8612A2">
              <w:rPr>
                <w:color w:val="000000" w:themeColor="text1"/>
                <w:sz w:val="24"/>
                <w:szCs w:val="24"/>
              </w:rPr>
              <w:t>–</w:t>
            </w:r>
            <w:r w:rsidRPr="008612A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612A2">
              <w:rPr>
                <w:color w:val="000000" w:themeColor="text1"/>
                <w:sz w:val="24"/>
                <w:szCs w:val="24"/>
              </w:rPr>
              <w:t>Khái niệm vỏ địa lí</w:t>
            </w:r>
          </w:p>
          <w:p w14:paraId="7D004BD7" w14:textId="77777777" w:rsidR="0060081B" w:rsidRPr="008612A2" w:rsidRDefault="0060081B" w:rsidP="0060081B">
            <w:pPr>
              <w:pStyle w:val="4-Bang"/>
              <w:spacing w:before="60"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8612A2">
              <w:rPr>
                <w:color w:val="000000" w:themeColor="text1"/>
                <w:sz w:val="24"/>
                <w:szCs w:val="24"/>
              </w:rPr>
              <w:t>– Quy luật thống nhất và hoàn chỉnh của vỏ địa lí</w:t>
            </w:r>
          </w:p>
          <w:p w14:paraId="0F6A676D" w14:textId="77777777" w:rsidR="004556BB" w:rsidRPr="008612A2" w:rsidRDefault="0060081B" w:rsidP="0060081B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8612A2">
              <w:rPr>
                <w:color w:val="000000" w:themeColor="text1"/>
                <w:sz w:val="24"/>
                <w:szCs w:val="24"/>
              </w:rPr>
              <w:t>– Quy luật địa đới và phi địa đới</w:t>
            </w:r>
          </w:p>
        </w:tc>
        <w:tc>
          <w:tcPr>
            <w:tcW w:w="1298" w:type="pct"/>
          </w:tcPr>
          <w:p w14:paraId="000E7EDE" w14:textId="77777777" w:rsidR="0060081B" w:rsidRPr="008612A2" w:rsidRDefault="0060081B" w:rsidP="0060081B">
            <w:pPr>
              <w:spacing w:before="60"/>
              <w:jc w:val="both"/>
              <w:rPr>
                <w:rFonts w:cs="Times New Roman"/>
                <w:b/>
                <w:color w:val="000000" w:themeColor="text1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</w:rPr>
              <w:t>Nhận</w:t>
            </w:r>
            <w:r w:rsidRPr="008612A2">
              <w:rPr>
                <w:rFonts w:cs="Times New Roman"/>
                <w:b/>
                <w:color w:val="000000" w:themeColor="text1"/>
                <w:lang w:val="vi-VN"/>
              </w:rPr>
              <w:t xml:space="preserve"> biết</w:t>
            </w:r>
          </w:p>
          <w:p w14:paraId="4725BBF3" w14:textId="77777777" w:rsidR="0060081B" w:rsidRPr="008612A2" w:rsidRDefault="0060081B" w:rsidP="0060081B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8612A2">
              <w:rPr>
                <w:color w:val="000000" w:themeColor="text1"/>
                <w:sz w:val="24"/>
                <w:szCs w:val="24"/>
              </w:rPr>
              <w:t>– Trình bày được khái niệm vỏ địa lí.</w:t>
            </w:r>
          </w:p>
          <w:p w14:paraId="0DA8470D" w14:textId="77777777" w:rsidR="0060081B" w:rsidRPr="008612A2" w:rsidRDefault="0060081B" w:rsidP="0060081B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8612A2">
              <w:rPr>
                <w:color w:val="000000" w:themeColor="text1"/>
                <w:sz w:val="24"/>
                <w:szCs w:val="24"/>
              </w:rPr>
              <w:t>– Trình bày được</w:t>
            </w:r>
            <w:r w:rsidRPr="008612A2">
              <w:rPr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8612A2">
              <w:rPr>
                <w:color w:val="000000" w:themeColor="text1"/>
                <w:sz w:val="24"/>
                <w:szCs w:val="24"/>
              </w:rPr>
              <w:t>khái niệm quy luật thống nhất và hoàn chỉnh của vỏ địa lí.</w:t>
            </w:r>
          </w:p>
          <w:p w14:paraId="0BBA82CF" w14:textId="77777777" w:rsidR="0060081B" w:rsidRPr="008612A2" w:rsidRDefault="0060081B" w:rsidP="0060081B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  <w:lang w:val="vi-VN"/>
              </w:rPr>
            </w:pPr>
            <w:r w:rsidRPr="008612A2">
              <w:rPr>
                <w:color w:val="000000" w:themeColor="text1"/>
                <w:sz w:val="24"/>
                <w:szCs w:val="24"/>
              </w:rPr>
              <w:t>– Trình bày được khái niệm quy luật địa đới và phi địa đới.</w:t>
            </w:r>
          </w:p>
          <w:p w14:paraId="0D3904D0" w14:textId="77777777" w:rsidR="0060081B" w:rsidRPr="008612A2" w:rsidRDefault="0060081B" w:rsidP="0060081B">
            <w:pPr>
              <w:spacing w:before="60"/>
              <w:jc w:val="both"/>
              <w:rPr>
                <w:rFonts w:cs="Times New Roman"/>
                <w:b/>
                <w:color w:val="000000" w:themeColor="text1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lang w:val="vi-VN"/>
              </w:rPr>
              <w:t>Thông hiểu</w:t>
            </w:r>
          </w:p>
          <w:p w14:paraId="5F7A4939" w14:textId="77777777" w:rsidR="0060081B" w:rsidRPr="008612A2" w:rsidRDefault="0060081B" w:rsidP="0060081B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</w:rPr>
            </w:pPr>
            <w:r w:rsidRPr="008612A2">
              <w:rPr>
                <w:color w:val="000000" w:themeColor="text1"/>
                <w:sz w:val="24"/>
                <w:szCs w:val="24"/>
                <w:lang w:val="vi-VN"/>
              </w:rPr>
              <w:t xml:space="preserve"> - P</w:t>
            </w:r>
            <w:r w:rsidRPr="008612A2">
              <w:rPr>
                <w:color w:val="000000" w:themeColor="text1"/>
                <w:sz w:val="24"/>
                <w:szCs w:val="24"/>
              </w:rPr>
              <w:t>hân biệt được</w:t>
            </w:r>
            <w:r w:rsidRPr="008612A2">
              <w:rPr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8612A2">
              <w:rPr>
                <w:color w:val="000000" w:themeColor="text1"/>
                <w:sz w:val="24"/>
                <w:szCs w:val="24"/>
              </w:rPr>
              <w:t>vỏ</w:t>
            </w:r>
            <w:r w:rsidRPr="008612A2">
              <w:rPr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8612A2">
              <w:rPr>
                <w:color w:val="000000" w:themeColor="text1"/>
                <w:sz w:val="24"/>
                <w:szCs w:val="24"/>
              </w:rPr>
              <w:t>địa lí và vỏ Trái Đất.</w:t>
            </w:r>
          </w:p>
          <w:p w14:paraId="7157E93E" w14:textId="77777777" w:rsidR="0060081B" w:rsidRPr="008612A2" w:rsidRDefault="0060081B" w:rsidP="0060081B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  <w:lang w:val="vi-VN"/>
              </w:rPr>
            </w:pPr>
            <w:r w:rsidRPr="008612A2">
              <w:rPr>
                <w:color w:val="000000" w:themeColor="text1"/>
                <w:sz w:val="24"/>
                <w:szCs w:val="24"/>
                <w:lang w:val="vi-VN"/>
              </w:rPr>
              <w:t xml:space="preserve">- Trình bày được </w:t>
            </w:r>
            <w:r w:rsidRPr="008612A2">
              <w:rPr>
                <w:color w:val="000000" w:themeColor="text1"/>
                <w:sz w:val="24"/>
                <w:szCs w:val="24"/>
              </w:rPr>
              <w:t xml:space="preserve">biểu hiện của quy </w:t>
            </w:r>
            <w:r w:rsidRPr="008612A2">
              <w:rPr>
                <w:color w:val="000000" w:themeColor="text1"/>
                <w:sz w:val="24"/>
                <w:szCs w:val="24"/>
              </w:rPr>
              <w:lastRenderedPageBreak/>
              <w:t>luật thống nhất và hoàn chỉnh của vỏ địa lí</w:t>
            </w:r>
            <w:r w:rsidRPr="008612A2">
              <w:rPr>
                <w:color w:val="000000" w:themeColor="text1"/>
                <w:sz w:val="24"/>
                <w:szCs w:val="24"/>
                <w:lang w:val="vi-VN"/>
              </w:rPr>
              <w:t>.</w:t>
            </w:r>
          </w:p>
          <w:p w14:paraId="549BF20C" w14:textId="77777777" w:rsidR="0060081B" w:rsidRPr="008612A2" w:rsidRDefault="0060081B" w:rsidP="0060081B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  <w:lang w:val="vi-VN"/>
              </w:rPr>
            </w:pPr>
            <w:r w:rsidRPr="008612A2">
              <w:rPr>
                <w:color w:val="000000" w:themeColor="text1"/>
                <w:sz w:val="24"/>
                <w:szCs w:val="24"/>
              </w:rPr>
              <w:t>– Trình bày được</w:t>
            </w:r>
            <w:r w:rsidRPr="008612A2">
              <w:rPr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8612A2">
              <w:rPr>
                <w:color w:val="000000" w:themeColor="text1"/>
                <w:sz w:val="24"/>
                <w:szCs w:val="24"/>
              </w:rPr>
              <w:t>ý nghĩa thực tiễn của quy luật thống nhất và hoàn chỉnh của vỏ địa lí</w:t>
            </w:r>
            <w:r w:rsidRPr="008612A2">
              <w:rPr>
                <w:color w:val="000000" w:themeColor="text1"/>
                <w:sz w:val="24"/>
                <w:szCs w:val="24"/>
                <w:lang w:val="vi-VN"/>
              </w:rPr>
              <w:t>.</w:t>
            </w:r>
          </w:p>
          <w:p w14:paraId="7DA1A061" w14:textId="77777777" w:rsidR="0060081B" w:rsidRPr="008612A2" w:rsidRDefault="0060081B" w:rsidP="0060081B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  <w:lang w:val="vi-VN"/>
              </w:rPr>
            </w:pPr>
            <w:r w:rsidRPr="008612A2">
              <w:rPr>
                <w:color w:val="000000" w:themeColor="text1"/>
                <w:sz w:val="24"/>
                <w:szCs w:val="24"/>
              </w:rPr>
              <w:t>– Trình bày được biểu hiện của quy luật địa đới và phi địa đới</w:t>
            </w:r>
            <w:r w:rsidRPr="008612A2">
              <w:rPr>
                <w:color w:val="000000" w:themeColor="text1"/>
                <w:sz w:val="24"/>
                <w:szCs w:val="24"/>
                <w:lang w:val="vi-VN"/>
              </w:rPr>
              <w:t>.</w:t>
            </w:r>
          </w:p>
          <w:p w14:paraId="3C92AA44" w14:textId="77777777" w:rsidR="0060081B" w:rsidRPr="008612A2" w:rsidRDefault="0060081B" w:rsidP="0060081B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  <w:lang w:val="vi-VN"/>
              </w:rPr>
            </w:pPr>
            <w:r w:rsidRPr="008612A2">
              <w:rPr>
                <w:color w:val="000000" w:themeColor="text1"/>
                <w:sz w:val="24"/>
                <w:szCs w:val="24"/>
              </w:rPr>
              <w:t>– Trình bày được ý nghĩa thực tiễn của quy luật địa đới và phi địa đới</w:t>
            </w:r>
            <w:r w:rsidRPr="008612A2">
              <w:rPr>
                <w:color w:val="000000" w:themeColor="text1"/>
                <w:sz w:val="24"/>
                <w:szCs w:val="24"/>
                <w:lang w:val="vi-VN"/>
              </w:rPr>
              <w:t>.</w:t>
            </w:r>
          </w:p>
          <w:p w14:paraId="619AC473" w14:textId="77777777" w:rsidR="0060081B" w:rsidRPr="008612A2" w:rsidRDefault="0060081B" w:rsidP="0060081B">
            <w:pPr>
              <w:spacing w:before="60"/>
              <w:jc w:val="both"/>
              <w:rPr>
                <w:rFonts w:cs="Times New Roman"/>
                <w:b/>
                <w:color w:val="000000" w:themeColor="text1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lang w:val="vi-VN"/>
              </w:rPr>
              <w:t xml:space="preserve">Vận dụng </w:t>
            </w:r>
          </w:p>
          <w:p w14:paraId="096F5024" w14:textId="77777777" w:rsidR="0060081B" w:rsidRPr="008612A2" w:rsidRDefault="0060081B" w:rsidP="0060081B">
            <w:pPr>
              <w:pStyle w:val="4-Bang"/>
              <w:spacing w:before="60" w:after="0" w:line="240" w:lineRule="auto"/>
              <w:rPr>
                <w:color w:val="000000" w:themeColor="text1"/>
                <w:sz w:val="24"/>
                <w:szCs w:val="24"/>
                <w:lang w:val="vi-VN"/>
              </w:rPr>
            </w:pPr>
            <w:r w:rsidRPr="008612A2">
              <w:rPr>
                <w:color w:val="000000" w:themeColor="text1"/>
                <w:sz w:val="24"/>
                <w:szCs w:val="24"/>
                <w:lang w:val="vi-VN"/>
              </w:rPr>
              <w:t>- L</w:t>
            </w:r>
            <w:r w:rsidRPr="008612A2">
              <w:rPr>
                <w:color w:val="000000" w:themeColor="text1"/>
                <w:sz w:val="24"/>
                <w:szCs w:val="24"/>
              </w:rPr>
              <w:t>iên hệ được</w:t>
            </w:r>
            <w:r w:rsidRPr="008612A2">
              <w:rPr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8612A2">
              <w:rPr>
                <w:color w:val="000000" w:themeColor="text1"/>
                <w:sz w:val="24"/>
                <w:szCs w:val="24"/>
              </w:rPr>
              <w:t>thực tế ở địa phương</w:t>
            </w:r>
            <w:r w:rsidRPr="008612A2">
              <w:rPr>
                <w:color w:val="000000" w:themeColor="text1"/>
                <w:sz w:val="24"/>
                <w:szCs w:val="24"/>
                <w:lang w:val="vi-VN"/>
              </w:rPr>
              <w:t xml:space="preserve"> về quy luật </w:t>
            </w:r>
            <w:r w:rsidRPr="008612A2">
              <w:rPr>
                <w:color w:val="000000" w:themeColor="text1"/>
                <w:sz w:val="24"/>
                <w:szCs w:val="24"/>
              </w:rPr>
              <w:t>thống nhất và hoàn chỉnh của vỏ địa lí</w:t>
            </w:r>
            <w:r w:rsidRPr="008612A2">
              <w:rPr>
                <w:color w:val="000000" w:themeColor="text1"/>
                <w:sz w:val="24"/>
                <w:szCs w:val="24"/>
                <w:lang w:val="vi-VN"/>
              </w:rPr>
              <w:t>;</w:t>
            </w:r>
            <w:r w:rsidRPr="008612A2">
              <w:rPr>
                <w:color w:val="000000" w:themeColor="text1"/>
                <w:sz w:val="24"/>
                <w:szCs w:val="24"/>
              </w:rPr>
              <w:t xml:space="preserve"> quy luật địa đới và phi địa đới</w:t>
            </w:r>
            <w:r w:rsidRPr="008612A2">
              <w:rPr>
                <w:color w:val="000000" w:themeColor="text1"/>
                <w:sz w:val="24"/>
                <w:szCs w:val="24"/>
                <w:lang w:val="vi-VN"/>
              </w:rPr>
              <w:t>.</w:t>
            </w:r>
          </w:p>
          <w:p w14:paraId="0E6218D3" w14:textId="77777777" w:rsidR="0060081B" w:rsidRPr="008612A2" w:rsidRDefault="0060081B" w:rsidP="0060081B">
            <w:pPr>
              <w:spacing w:before="60"/>
              <w:jc w:val="both"/>
              <w:rPr>
                <w:rFonts w:cs="Times New Roman"/>
                <w:b/>
                <w:color w:val="000000" w:themeColor="text1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lang w:val="vi-VN"/>
              </w:rPr>
              <w:t>Vận dụng cao</w:t>
            </w:r>
          </w:p>
          <w:p w14:paraId="645EFC6A" w14:textId="77777777" w:rsidR="004556BB" w:rsidRPr="008612A2" w:rsidRDefault="0060081B" w:rsidP="0060081B">
            <w:pPr>
              <w:spacing w:before="60"/>
              <w:jc w:val="both"/>
              <w:rPr>
                <w:rFonts w:cs="Times New Roman"/>
                <w:b/>
                <w:color w:val="000000" w:themeColor="text1"/>
              </w:rPr>
            </w:pPr>
            <w:r w:rsidRPr="008612A2">
              <w:rPr>
                <w:rFonts w:cs="Times New Roman"/>
                <w:color w:val="000000" w:themeColor="text1"/>
              </w:rPr>
              <w:t>– Giải thích được</w:t>
            </w:r>
            <w:r w:rsidRPr="008612A2">
              <w:rPr>
                <w:rFonts w:cs="Times New Roman"/>
                <w:color w:val="000000" w:themeColor="text1"/>
                <w:lang w:val="vi-VN"/>
              </w:rPr>
              <w:t xml:space="preserve"> </w:t>
            </w:r>
            <w:r w:rsidRPr="008612A2">
              <w:rPr>
                <w:rFonts w:cs="Times New Roman"/>
                <w:color w:val="000000" w:themeColor="text1"/>
              </w:rPr>
              <w:t>một số hiện tượng phổ biến trong môi trường tự nhiên bằng các quy luật địa lí</w:t>
            </w:r>
          </w:p>
        </w:tc>
        <w:tc>
          <w:tcPr>
            <w:tcW w:w="502" w:type="pct"/>
          </w:tcPr>
          <w:p w14:paraId="2B065D54" w14:textId="77777777" w:rsidR="004556BB" w:rsidRPr="008612A2" w:rsidRDefault="00BF3B79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color w:val="000000" w:themeColor="text1"/>
                <w:spacing w:val="-8"/>
              </w:rPr>
              <w:lastRenderedPageBreak/>
              <w:t>6</w:t>
            </w:r>
          </w:p>
        </w:tc>
        <w:tc>
          <w:tcPr>
            <w:tcW w:w="526" w:type="pct"/>
          </w:tcPr>
          <w:p w14:paraId="2E372BCB" w14:textId="77777777" w:rsidR="0060081B" w:rsidRPr="008612A2" w:rsidRDefault="0060081B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1597E124" w14:textId="77777777" w:rsidR="0060081B" w:rsidRPr="008612A2" w:rsidRDefault="0060081B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7EA4E61C" w14:textId="77777777" w:rsidR="0060081B" w:rsidRPr="008612A2" w:rsidRDefault="0060081B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171CBDAE" w14:textId="77777777" w:rsidR="0060081B" w:rsidRPr="008612A2" w:rsidRDefault="0060081B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44A57947" w14:textId="77777777" w:rsidR="0060081B" w:rsidRPr="008612A2" w:rsidRDefault="0060081B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1B2A740F" w14:textId="77777777" w:rsidR="0060081B" w:rsidRPr="008612A2" w:rsidRDefault="0060081B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46B32011" w14:textId="77777777" w:rsidR="0060081B" w:rsidRPr="008612A2" w:rsidRDefault="0060081B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60E203FD" w14:textId="77777777" w:rsidR="0060081B" w:rsidRPr="008612A2" w:rsidRDefault="0060081B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59BFFC9E" w14:textId="77777777" w:rsidR="0060081B" w:rsidRPr="008612A2" w:rsidRDefault="0060081B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  <w:p w14:paraId="354B0EF8" w14:textId="77777777" w:rsidR="004556BB" w:rsidRPr="008612A2" w:rsidRDefault="00BF3B79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color w:val="000000" w:themeColor="text1"/>
                <w:spacing w:val="-8"/>
              </w:rPr>
              <w:t>4</w:t>
            </w:r>
          </w:p>
        </w:tc>
        <w:tc>
          <w:tcPr>
            <w:tcW w:w="493" w:type="pct"/>
            <w:vAlign w:val="center"/>
          </w:tcPr>
          <w:p w14:paraId="1B8A0435" w14:textId="77777777" w:rsidR="004556BB" w:rsidRPr="008612A2" w:rsidRDefault="004556BB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  <w:tc>
          <w:tcPr>
            <w:tcW w:w="524" w:type="pct"/>
            <w:vAlign w:val="center"/>
          </w:tcPr>
          <w:p w14:paraId="18D01D01" w14:textId="77777777" w:rsidR="004556BB" w:rsidRPr="008612A2" w:rsidRDefault="004556BB" w:rsidP="005119DB">
            <w:pPr>
              <w:spacing w:before="60"/>
              <w:jc w:val="center"/>
              <w:rPr>
                <w:rFonts w:cs="Times New Roman"/>
                <w:color w:val="000000" w:themeColor="text1"/>
                <w:spacing w:val="-8"/>
              </w:rPr>
            </w:pPr>
          </w:p>
        </w:tc>
      </w:tr>
      <w:tr w:rsidR="000B5167" w:rsidRPr="008612A2" w14:paraId="6845335C" w14:textId="77777777" w:rsidTr="005119DB">
        <w:trPr>
          <w:trHeight w:val="394"/>
        </w:trPr>
        <w:tc>
          <w:tcPr>
            <w:tcW w:w="1657" w:type="pct"/>
            <w:gridSpan w:val="3"/>
          </w:tcPr>
          <w:p w14:paraId="1BAC9A78" w14:textId="77777777" w:rsidR="000B5167" w:rsidRPr="008612A2" w:rsidRDefault="005119DB" w:rsidP="005119DB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</w:rPr>
            </w:pPr>
            <w:bookmarkStart w:id="0" w:name="_Hlk148360594"/>
            <w:r w:rsidRPr="008612A2">
              <w:rPr>
                <w:rFonts w:cs="Times New Roman"/>
                <w:b/>
                <w:i/>
                <w:color w:val="000000" w:themeColor="text1"/>
                <w:spacing w:val="-8"/>
              </w:rPr>
              <w:t>Số câu/ loại câu</w:t>
            </w:r>
          </w:p>
        </w:tc>
        <w:tc>
          <w:tcPr>
            <w:tcW w:w="1298" w:type="pct"/>
          </w:tcPr>
          <w:p w14:paraId="47AEAAD0" w14:textId="77777777" w:rsidR="000B5167" w:rsidRPr="008612A2" w:rsidRDefault="000B5167" w:rsidP="005119DB">
            <w:pPr>
              <w:spacing w:before="60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502" w:type="pct"/>
          </w:tcPr>
          <w:p w14:paraId="12DBC768" w14:textId="77777777" w:rsidR="000B5167" w:rsidRPr="008612A2" w:rsidRDefault="005119DB" w:rsidP="005119DB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b/>
                <w:i/>
                <w:color w:val="000000" w:themeColor="text1"/>
                <w:spacing w:val="-8"/>
              </w:rPr>
              <w:t>16</w:t>
            </w:r>
            <w:r w:rsidRPr="008612A2"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  <w:t xml:space="preserve"> câu TNKQ</w:t>
            </w:r>
          </w:p>
        </w:tc>
        <w:tc>
          <w:tcPr>
            <w:tcW w:w="526" w:type="pct"/>
            <w:vAlign w:val="center"/>
          </w:tcPr>
          <w:p w14:paraId="147D8C18" w14:textId="77777777" w:rsidR="005119DB" w:rsidRPr="008612A2" w:rsidRDefault="005119DB" w:rsidP="005119DB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  <w:t>1</w:t>
            </w:r>
            <w:r w:rsidR="00F13EA0" w:rsidRPr="008612A2">
              <w:rPr>
                <w:rFonts w:cs="Times New Roman"/>
                <w:b/>
                <w:i/>
                <w:color w:val="000000" w:themeColor="text1"/>
                <w:spacing w:val="-8"/>
              </w:rPr>
              <w:t>2</w:t>
            </w:r>
            <w:r w:rsidRPr="008612A2"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  <w:t xml:space="preserve"> câu </w:t>
            </w:r>
            <w:r w:rsidR="00F13EA0" w:rsidRPr="008612A2">
              <w:rPr>
                <w:rFonts w:cs="Times New Roman"/>
                <w:b/>
                <w:i/>
                <w:color w:val="000000" w:themeColor="text1"/>
                <w:spacing w:val="-8"/>
              </w:rPr>
              <w:t>TNKQ</w:t>
            </w:r>
          </w:p>
          <w:p w14:paraId="2F7427BF" w14:textId="77777777" w:rsidR="000B5167" w:rsidRPr="008612A2" w:rsidRDefault="005119DB" w:rsidP="005119DB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i/>
                <w:color w:val="000000" w:themeColor="text1"/>
                <w:spacing w:val="-8"/>
              </w:rPr>
              <w:t xml:space="preserve"> </w:t>
            </w:r>
          </w:p>
        </w:tc>
        <w:tc>
          <w:tcPr>
            <w:tcW w:w="493" w:type="pct"/>
            <w:vAlign w:val="center"/>
          </w:tcPr>
          <w:p w14:paraId="1625989D" w14:textId="77777777" w:rsidR="000B5167" w:rsidRPr="008612A2" w:rsidRDefault="005119DB" w:rsidP="005119DB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  <w:t>1 câu (a) TL</w:t>
            </w:r>
          </w:p>
        </w:tc>
        <w:tc>
          <w:tcPr>
            <w:tcW w:w="524" w:type="pct"/>
            <w:vAlign w:val="center"/>
          </w:tcPr>
          <w:p w14:paraId="3B5C8ACA" w14:textId="77777777" w:rsidR="000B5167" w:rsidRPr="008612A2" w:rsidRDefault="005119DB" w:rsidP="005119DB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  <w:t>1 câu (b) TL</w:t>
            </w:r>
          </w:p>
        </w:tc>
      </w:tr>
      <w:tr w:rsidR="000B5167" w:rsidRPr="008612A2" w14:paraId="493D3740" w14:textId="77777777" w:rsidTr="005119DB">
        <w:trPr>
          <w:trHeight w:val="394"/>
        </w:trPr>
        <w:tc>
          <w:tcPr>
            <w:tcW w:w="1657" w:type="pct"/>
            <w:gridSpan w:val="3"/>
          </w:tcPr>
          <w:p w14:paraId="41D0314E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b/>
                <w:color w:val="000000" w:themeColor="text1"/>
                <w:spacing w:val="-8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</w:rPr>
              <w:t>Tổng hợp chung</w:t>
            </w:r>
            <w:r w:rsidR="008612A2">
              <w:rPr>
                <w:rFonts w:cs="Times New Roman"/>
                <w:b/>
                <w:color w:val="000000" w:themeColor="text1"/>
                <w:spacing w:val="-8"/>
              </w:rPr>
              <w:t xml:space="preserve"> : 100%</w:t>
            </w:r>
          </w:p>
        </w:tc>
        <w:tc>
          <w:tcPr>
            <w:tcW w:w="1298" w:type="pct"/>
            <w:vAlign w:val="center"/>
          </w:tcPr>
          <w:p w14:paraId="6B0051DA" w14:textId="77777777" w:rsidR="000B5167" w:rsidRPr="008612A2" w:rsidRDefault="000B5167" w:rsidP="005119DB">
            <w:pPr>
              <w:spacing w:before="60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502" w:type="pct"/>
            <w:vAlign w:val="center"/>
          </w:tcPr>
          <w:p w14:paraId="06511435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</w:rPr>
              <w:t>40%</w:t>
            </w:r>
          </w:p>
        </w:tc>
        <w:tc>
          <w:tcPr>
            <w:tcW w:w="526" w:type="pct"/>
            <w:vAlign w:val="center"/>
          </w:tcPr>
          <w:p w14:paraId="6F80DA0B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</w:rPr>
              <w:t>30%</w:t>
            </w:r>
          </w:p>
        </w:tc>
        <w:tc>
          <w:tcPr>
            <w:tcW w:w="493" w:type="pct"/>
            <w:vAlign w:val="center"/>
          </w:tcPr>
          <w:p w14:paraId="3D39B8F4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</w:rPr>
              <w:t>20%</w:t>
            </w:r>
          </w:p>
        </w:tc>
        <w:tc>
          <w:tcPr>
            <w:tcW w:w="524" w:type="pct"/>
          </w:tcPr>
          <w:p w14:paraId="6A794447" w14:textId="77777777" w:rsidR="000B5167" w:rsidRPr="008612A2" w:rsidRDefault="000B5167" w:rsidP="005119DB">
            <w:pPr>
              <w:spacing w:before="60"/>
              <w:jc w:val="center"/>
              <w:rPr>
                <w:rFonts w:cs="Times New Roman"/>
                <w:b/>
                <w:i/>
                <w:color w:val="000000" w:themeColor="text1"/>
                <w:spacing w:val="-8"/>
                <w:lang w:val="vi-VN"/>
              </w:rPr>
            </w:pPr>
            <w:r w:rsidRPr="008612A2">
              <w:rPr>
                <w:rFonts w:cs="Times New Roman"/>
                <w:b/>
                <w:color w:val="000000" w:themeColor="text1"/>
                <w:spacing w:val="-8"/>
              </w:rPr>
              <w:t>10%</w:t>
            </w:r>
          </w:p>
        </w:tc>
      </w:tr>
      <w:bookmarkEnd w:id="0"/>
    </w:tbl>
    <w:p w14:paraId="4C7D7BD3" w14:textId="77777777" w:rsidR="00FE4D7F" w:rsidRPr="008612A2" w:rsidRDefault="00FE4D7F">
      <w:pPr>
        <w:rPr>
          <w:rFonts w:ascii="Times New Roman" w:hAnsi="Times New Roman" w:cs="Times New Roman"/>
        </w:rPr>
      </w:pPr>
    </w:p>
    <w:sectPr w:rsidR="00FE4D7F" w:rsidRPr="008612A2" w:rsidSect="00D823E4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67"/>
    <w:rsid w:val="000B5167"/>
    <w:rsid w:val="004556BB"/>
    <w:rsid w:val="004C642D"/>
    <w:rsid w:val="005119DB"/>
    <w:rsid w:val="0060081B"/>
    <w:rsid w:val="00647960"/>
    <w:rsid w:val="00737761"/>
    <w:rsid w:val="00762FDE"/>
    <w:rsid w:val="00792EDF"/>
    <w:rsid w:val="008612A2"/>
    <w:rsid w:val="00BF3B79"/>
    <w:rsid w:val="00C6690A"/>
    <w:rsid w:val="00D823E4"/>
    <w:rsid w:val="00EB7D91"/>
    <w:rsid w:val="00F13EA0"/>
    <w:rsid w:val="00F27470"/>
    <w:rsid w:val="00F96365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742FA"/>
  <w15:chartTrackingRefBased/>
  <w15:docId w15:val="{C0E4FF08-30DD-47D6-98AD-547BCEDF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1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16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-BangChar">
    <w:name w:val="4-Bang Char"/>
    <w:link w:val="4-Bang"/>
    <w:qFormat/>
    <w:rsid w:val="000B5167"/>
    <w:rPr>
      <w:rFonts w:eastAsia="Calibri" w:cs="Times New Roman"/>
      <w:szCs w:val="26"/>
    </w:rPr>
  </w:style>
  <w:style w:type="paragraph" w:customStyle="1" w:styleId="4-Bang">
    <w:name w:val="4-Bang"/>
    <w:basedOn w:val="Normal"/>
    <w:link w:val="4-BangChar"/>
    <w:qFormat/>
    <w:rsid w:val="000B5167"/>
    <w:pPr>
      <w:widowControl w:val="0"/>
      <w:spacing w:before="40" w:after="40" w:line="276" w:lineRule="auto"/>
      <w:jc w:val="both"/>
    </w:pPr>
    <w:rPr>
      <w:rFonts w:eastAsia="Calibri" w:cs="Times New Roman"/>
      <w:sz w:val="22"/>
      <w:szCs w:val="26"/>
    </w:rPr>
  </w:style>
  <w:style w:type="character" w:customStyle="1" w:styleId="fontstyle01">
    <w:name w:val="fontstyle01"/>
    <w:basedOn w:val="DefaultParagraphFont"/>
    <w:rsid w:val="000B516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D82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07CF9-2F63-4C46-883D-21869701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Khanh</cp:lastModifiedBy>
  <cp:revision>5</cp:revision>
  <dcterms:created xsi:type="dcterms:W3CDTF">2023-12-15T07:50:00Z</dcterms:created>
  <dcterms:modified xsi:type="dcterms:W3CDTF">2023-12-18T15:16:00Z</dcterms:modified>
</cp:coreProperties>
</file>