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97" w:rsidRDefault="00504966" w:rsidP="00780197">
      <w:pPr>
        <w:widowControl w:val="0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MA</w:t>
      </w:r>
      <w:r>
        <w:rPr>
          <w:rFonts w:cs="Times New Roman"/>
          <w:b/>
          <w:color w:val="000000" w:themeColor="text1"/>
          <w:szCs w:val="28"/>
          <w:lang w:val="vi-VN"/>
        </w:rPr>
        <w:t xml:space="preserve"> TRẬN </w:t>
      </w:r>
      <w:r w:rsidR="00780197" w:rsidRPr="005945EE">
        <w:rPr>
          <w:rFonts w:cs="Times New Roman"/>
          <w:b/>
          <w:color w:val="000000" w:themeColor="text1"/>
          <w:szCs w:val="28"/>
        </w:rPr>
        <w:t>MÔN: CÔNG NGHỆ 10 –THIẾT KẾ VÀ CÔNG NGHỆ- THỜI GIAN LÀM BÀI: 45 PHÚT</w:t>
      </w:r>
    </w:p>
    <w:p w:rsidR="001F25E1" w:rsidRPr="005945EE" w:rsidRDefault="001F25E1" w:rsidP="00780197">
      <w:pPr>
        <w:widowControl w:val="0"/>
        <w:jc w:val="center"/>
        <w:rPr>
          <w:rFonts w:cs="Times New Roman"/>
          <w:b/>
          <w:color w:val="000000" w:themeColor="text1"/>
          <w:szCs w:val="28"/>
        </w:rPr>
      </w:pPr>
      <w:r w:rsidRPr="00716855">
        <w:rPr>
          <w:rFonts w:cs="Times New Roman"/>
          <w:b/>
          <w:bCs/>
          <w:sz w:val="24"/>
          <w:szCs w:val="24"/>
          <w:lang w:val="pt-BR"/>
        </w:rPr>
        <w:t>(Dùng kiểm tra kiến thức để chuyển đổi tổ hợp môn )</w:t>
      </w:r>
    </w:p>
    <w:tbl>
      <w:tblPr>
        <w:tblStyle w:val="TableGrid"/>
        <w:tblW w:w="4858" w:type="pct"/>
        <w:tblLayout w:type="fixed"/>
        <w:tblLook w:val="0600" w:firstRow="0" w:lastRow="0" w:firstColumn="0" w:lastColumn="0" w:noHBand="1" w:noVBand="1"/>
      </w:tblPr>
      <w:tblGrid>
        <w:gridCol w:w="609"/>
        <w:gridCol w:w="1471"/>
        <w:gridCol w:w="2174"/>
        <w:gridCol w:w="8923"/>
      </w:tblGrid>
      <w:tr w:rsidR="002333AC" w:rsidRPr="005945EE" w:rsidTr="00504966">
        <w:trPr>
          <w:cantSplit/>
          <w:trHeight w:val="322"/>
        </w:trPr>
        <w:tc>
          <w:tcPr>
            <w:tcW w:w="231" w:type="pct"/>
            <w:vMerge w:val="restart"/>
            <w:vAlign w:val="center"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558" w:type="pct"/>
            <w:vMerge w:val="restart"/>
            <w:vAlign w:val="center"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Nội dung</w:t>
            </w:r>
          </w:p>
        </w:tc>
        <w:tc>
          <w:tcPr>
            <w:tcW w:w="825" w:type="pct"/>
            <w:vMerge w:val="restart"/>
            <w:vAlign w:val="center"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Đơn vị kiến thức</w:t>
            </w:r>
          </w:p>
        </w:tc>
        <w:tc>
          <w:tcPr>
            <w:tcW w:w="3386" w:type="pct"/>
            <w:vMerge w:val="restart"/>
            <w:vAlign w:val="center"/>
          </w:tcPr>
          <w:p w:rsidR="002333AC" w:rsidRPr="005945EE" w:rsidRDefault="002333AC" w:rsidP="00504966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Mức độ kiến thức kỹ năng cần kiểm tra đánh giá</w:t>
            </w:r>
          </w:p>
        </w:tc>
      </w:tr>
      <w:tr w:rsidR="002333AC" w:rsidRPr="005945EE" w:rsidTr="00504966">
        <w:trPr>
          <w:cantSplit/>
          <w:trHeight w:val="675"/>
        </w:trPr>
        <w:tc>
          <w:tcPr>
            <w:tcW w:w="231" w:type="pct"/>
            <w:vMerge/>
            <w:vAlign w:val="center"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558" w:type="pct"/>
            <w:vMerge/>
            <w:vAlign w:val="center"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825" w:type="pct"/>
            <w:vMerge/>
            <w:vAlign w:val="center"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386" w:type="pct"/>
            <w:vMerge/>
            <w:vAlign w:val="center"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2333AC" w:rsidRPr="005945EE" w:rsidTr="00504966">
        <w:trPr>
          <w:cantSplit/>
          <w:trHeight w:val="975"/>
        </w:trPr>
        <w:tc>
          <w:tcPr>
            <w:tcW w:w="231" w:type="pct"/>
            <w:vMerge w:val="restart"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558" w:type="pct"/>
            <w:vMerge w:val="restar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Vẽ kĩ thuật</w:t>
            </w:r>
          </w:p>
        </w:tc>
        <w:tc>
          <w:tcPr>
            <w:tcW w:w="825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 xml:space="preserve"> Biểu diễn qui ước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386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 xml:space="preserve">Nhận biết: 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Nêu được công dụng của ren và các yếu tố của ren.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Thông hiểu: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 xml:space="preserve">Giải thích được kí hiệu ren 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Vận dụng: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Vẽ và ghi kí hiệu qui ước ren trên bản vẽ kĩ thuật.</w:t>
            </w:r>
          </w:p>
        </w:tc>
      </w:tr>
      <w:tr w:rsidR="002333AC" w:rsidRPr="005945EE" w:rsidTr="00504966">
        <w:trPr>
          <w:cantSplit/>
          <w:trHeight w:val="780"/>
        </w:trPr>
        <w:tc>
          <w:tcPr>
            <w:tcW w:w="231" w:type="pct"/>
            <w:vMerge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58" w:type="pct"/>
            <w:vMerge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25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 xml:space="preserve"> Bản vẽ cơ </w:t>
            </w:r>
            <w:r>
              <w:rPr>
                <w:rFonts w:cs="Times New Roman"/>
                <w:color w:val="000000" w:themeColor="text1"/>
                <w:szCs w:val="28"/>
              </w:rPr>
              <w:t>khí</w:t>
            </w:r>
          </w:p>
        </w:tc>
        <w:tc>
          <w:tcPr>
            <w:tcW w:w="3386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 xml:space="preserve">Nhận biết: 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Nêu được khái niệm bản vẽ lắp, bản vẽ chi tiết.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Thông hiểu: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- Tóm tắt được nội dung của bản vẽ chi tiết.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 xml:space="preserve">- Tóm tắt được nội dung của bản vẽ lắp. 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Vận dụng: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 xml:space="preserve"> - Đọc được bản vẽ chi tiết đơn giản.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 xml:space="preserve">  - Đọc được bản vẽ lắp của vật thể đơn giản.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 xml:space="preserve">Vận dụng cao: 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Lập được bản vẽ chi tiết của vật thể đơn giản.</w:t>
            </w:r>
          </w:p>
        </w:tc>
      </w:tr>
      <w:tr w:rsidR="002333AC" w:rsidRPr="005945EE" w:rsidTr="00504966">
        <w:trPr>
          <w:cantSplit/>
          <w:trHeight w:val="510"/>
        </w:trPr>
        <w:tc>
          <w:tcPr>
            <w:tcW w:w="231" w:type="pct"/>
            <w:vMerge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58" w:type="pct"/>
            <w:vMerge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25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 xml:space="preserve"> Bản vẽ xây dựng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386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 xml:space="preserve">Nhận biết: 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- Nêu được khái niệm bản vẽ xây dựng.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- Kể tên gọi một số loại bản vẽ trong xây dựng.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Thông hiểu: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Tóm tắt được nội dung các hình biểu diễn của bản vẽ ngôi nhà.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Vận dụng: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Đọc được bản vẽ nhà đơn giản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Vận dụng cao: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Lập được bản vẽ xây dựng đơn giản</w:t>
            </w:r>
          </w:p>
        </w:tc>
      </w:tr>
      <w:tr w:rsidR="002333AC" w:rsidRPr="005945EE" w:rsidTr="00504966">
        <w:trPr>
          <w:cantSplit/>
          <w:trHeight w:val="810"/>
        </w:trPr>
        <w:tc>
          <w:tcPr>
            <w:tcW w:w="231" w:type="pct"/>
            <w:vMerge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58" w:type="pct"/>
            <w:vMerge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25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 xml:space="preserve"> Lập bản vẽ với sự trợ giúp của máy tính</w:t>
            </w:r>
          </w:p>
        </w:tc>
        <w:tc>
          <w:tcPr>
            <w:tcW w:w="3386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 xml:space="preserve">Nhận biết: 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Nêu được ưu điểm cơ bản của việc lập bản vẽ với sự trợ giúp của máy tính.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Thông hiểu: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Giải thích được một số lệnh của phần mền vẽ trên máy tính.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Vận dụng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Vẽ được một số hình biểu diễn của vật thể đơn giản với sự hỗ trợ của máy tính.</w:t>
            </w:r>
          </w:p>
        </w:tc>
      </w:tr>
      <w:tr w:rsidR="002333AC" w:rsidRPr="005945EE" w:rsidTr="00504966">
        <w:trPr>
          <w:cantSplit/>
          <w:trHeight w:val="1020"/>
        </w:trPr>
        <w:tc>
          <w:tcPr>
            <w:tcW w:w="231" w:type="pct"/>
            <w:vMerge w:val="restart"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558" w:type="pct"/>
            <w:vMerge w:val="restar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Thiết kế kĩ thuật</w:t>
            </w:r>
          </w:p>
        </w:tc>
        <w:tc>
          <w:tcPr>
            <w:tcW w:w="825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 xml:space="preserve"> Vai trò, ý nghĩa, nguyên tắc thiết kế kĩ thuật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386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 xml:space="preserve">Nhận biết: 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Nêu được khái niệm thiết kế kỹ thuật.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Nêu được tên các nguyên tắc thiết kế kĩ thuật.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Thông hiểu: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Tóm tắt được nội dung các nguyên tắc thiết kế</w:t>
            </w:r>
          </w:p>
        </w:tc>
      </w:tr>
      <w:tr w:rsidR="002333AC" w:rsidRPr="005945EE" w:rsidTr="00504966">
        <w:trPr>
          <w:cantSplit/>
          <w:trHeight w:val="2146"/>
        </w:trPr>
        <w:tc>
          <w:tcPr>
            <w:tcW w:w="231" w:type="pct"/>
            <w:vMerge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58" w:type="pct"/>
            <w:vMerge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25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Quy trình thiết kế và các phương pháp, công cụ hỗ trợ.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386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 xml:space="preserve">Nhận biết: 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- Liệt kê các bước của quy trình thiết kế kĩ thuật.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- Kể tên một số phương tiện hỗ trợ và ứng dụng trong từng bước của quá trình thiết kế.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Thông hiểu: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- Giải thích được quy trình thiết kế kĩ thuật.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- Tóm tắt một số phương pháp thực hiện trong từng bước của quá trình thiết kế.</w:t>
            </w:r>
          </w:p>
        </w:tc>
      </w:tr>
      <w:tr w:rsidR="002333AC" w:rsidRPr="005945EE" w:rsidTr="00504966">
        <w:trPr>
          <w:cantSplit/>
          <w:trHeight w:val="1365"/>
        </w:trPr>
        <w:tc>
          <w:tcPr>
            <w:tcW w:w="231" w:type="pct"/>
            <w:vMerge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58" w:type="pct"/>
            <w:vMerge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25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 xml:space="preserve"> Các yếu tố ảnh hưởng đến thiết kế kĩ thuật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386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 xml:space="preserve">Nhận biết: 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Nêu được tên các yêu tố ảnh hưởng đến thiết kế kĩ thuật.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Thông hiểu: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Phân tích các yếu tố ảnh hưởng trong quá trình thiết kế kĩ thuật.</w:t>
            </w:r>
          </w:p>
        </w:tc>
      </w:tr>
      <w:tr w:rsidR="002333AC" w:rsidRPr="005945EE" w:rsidTr="00504966">
        <w:trPr>
          <w:gridAfter w:val="2"/>
          <w:wAfter w:w="4211" w:type="pct"/>
          <w:cantSplit/>
          <w:trHeight w:val="322"/>
        </w:trPr>
        <w:tc>
          <w:tcPr>
            <w:tcW w:w="231" w:type="pct"/>
            <w:vMerge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58" w:type="pct"/>
            <w:vMerge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2333AC" w:rsidRPr="005945EE" w:rsidTr="00504966">
        <w:trPr>
          <w:cantSplit/>
          <w:trHeight w:val="759"/>
        </w:trPr>
        <w:tc>
          <w:tcPr>
            <w:tcW w:w="231" w:type="pct"/>
            <w:vMerge/>
          </w:tcPr>
          <w:p w:rsidR="002333AC" w:rsidRPr="005945EE" w:rsidRDefault="002333AC" w:rsidP="00CB3D9B">
            <w:pPr>
              <w:widowControl w:val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58" w:type="pct"/>
            <w:vMerge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25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 xml:space="preserve"> Nghề nghiệp liên quan đến thiết kế.</w:t>
            </w:r>
          </w:p>
        </w:tc>
        <w:tc>
          <w:tcPr>
            <w:tcW w:w="3386" w:type="pct"/>
          </w:tcPr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Nhận biết: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Kể tên một số nghề nghiệp liên quan đến thiết kĩ thuật.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b/>
                <w:color w:val="000000" w:themeColor="text1"/>
                <w:szCs w:val="28"/>
              </w:rPr>
            </w:pPr>
            <w:r w:rsidRPr="005945EE">
              <w:rPr>
                <w:rFonts w:cs="Times New Roman"/>
                <w:b/>
                <w:color w:val="000000" w:themeColor="text1"/>
                <w:szCs w:val="28"/>
              </w:rPr>
              <w:t>Thông hiểu:</w:t>
            </w:r>
          </w:p>
          <w:p w:rsidR="002333AC" w:rsidRPr="005945EE" w:rsidRDefault="002333AC" w:rsidP="00CB3D9B">
            <w:pPr>
              <w:widowControl w:val="0"/>
              <w:rPr>
                <w:rFonts w:cs="Times New Roman"/>
                <w:color w:val="000000" w:themeColor="text1"/>
                <w:szCs w:val="28"/>
              </w:rPr>
            </w:pPr>
            <w:r w:rsidRPr="005945EE">
              <w:rPr>
                <w:rFonts w:cs="Times New Roman"/>
                <w:color w:val="000000" w:themeColor="text1"/>
                <w:szCs w:val="28"/>
              </w:rPr>
              <w:t>Tóm tắt đặc điểm, tính chất của một số nghề nghiệp liên quan tới thiết kế kĩ thuật.</w:t>
            </w:r>
          </w:p>
        </w:tc>
      </w:tr>
    </w:tbl>
    <w:p w:rsidR="00780197" w:rsidRPr="005945EE" w:rsidRDefault="00780197" w:rsidP="00C32E09">
      <w:pPr>
        <w:pStyle w:val="Heading4"/>
        <w:spacing w:before="0" w:line="288" w:lineRule="auto"/>
        <w:rPr>
          <w:rFonts w:ascii="Times New Roman" w:hAnsi="Times New Roman" w:cs="Times New Roman"/>
          <w:b/>
          <w:color w:val="000000" w:themeColor="text1"/>
          <w:szCs w:val="28"/>
        </w:rPr>
      </w:pPr>
      <w:bookmarkStart w:id="0" w:name="_GoBack"/>
      <w:bookmarkEnd w:id="0"/>
    </w:p>
    <w:sectPr w:rsidR="00780197" w:rsidRPr="005945EE" w:rsidSect="00C42A55">
      <w:pgSz w:w="15840" w:h="12240" w:orient="landscape"/>
      <w:pgMar w:top="758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97"/>
    <w:rsid w:val="0013697C"/>
    <w:rsid w:val="00150209"/>
    <w:rsid w:val="001F25E1"/>
    <w:rsid w:val="002333AC"/>
    <w:rsid w:val="00504966"/>
    <w:rsid w:val="00672743"/>
    <w:rsid w:val="006734E5"/>
    <w:rsid w:val="0067499A"/>
    <w:rsid w:val="00775608"/>
    <w:rsid w:val="00780197"/>
    <w:rsid w:val="00935F50"/>
    <w:rsid w:val="00982CEA"/>
    <w:rsid w:val="00B32CEA"/>
    <w:rsid w:val="00C32E09"/>
    <w:rsid w:val="00DE704F"/>
    <w:rsid w:val="00E95B43"/>
    <w:rsid w:val="00F1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62A5"/>
  <w15:chartTrackingRefBased/>
  <w15:docId w15:val="{E85CAD14-23D2-4978-9A56-0AC7962C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197"/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01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0197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styleId="TableGrid">
    <w:name w:val="Table Grid"/>
    <w:aliases w:val="Bảng TK"/>
    <w:basedOn w:val="TableNormal"/>
    <w:uiPriority w:val="39"/>
    <w:qFormat/>
    <w:rsid w:val="007801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Khảo thí NGT</cp:lastModifiedBy>
  <cp:revision>3</cp:revision>
  <dcterms:created xsi:type="dcterms:W3CDTF">2025-07-30T00:18:00Z</dcterms:created>
  <dcterms:modified xsi:type="dcterms:W3CDTF">2025-08-04T03:12:00Z</dcterms:modified>
</cp:coreProperties>
</file>