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53" w:type="pct"/>
        <w:tblLook w:val="01E0" w:firstRow="1" w:lastRow="1" w:firstColumn="1" w:lastColumn="1" w:noHBand="0" w:noVBand="0"/>
      </w:tblPr>
      <w:tblGrid>
        <w:gridCol w:w="3992"/>
        <w:gridCol w:w="261"/>
        <w:gridCol w:w="6264"/>
      </w:tblGrid>
      <w:tr w:rsidR="00A27C2A" w:rsidRPr="00A27C2A" w14:paraId="237B190F" w14:textId="77777777" w:rsidTr="002769E4">
        <w:tc>
          <w:tcPr>
            <w:tcW w:w="2022" w:type="pct"/>
            <w:gridSpan w:val="2"/>
          </w:tcPr>
          <w:p w14:paraId="10B0C1B9" w14:textId="77777777" w:rsidR="00072E99" w:rsidRPr="00A27C2A" w:rsidRDefault="00072E99" w:rsidP="00072E99">
            <w:pPr>
              <w:spacing w:after="0" w:line="240" w:lineRule="auto"/>
              <w:jc w:val="center"/>
              <w:rPr>
                <w:rFonts w:ascii="Cambria" w:hAnsi="Cambria"/>
                <w:sz w:val="26"/>
                <w:szCs w:val="26"/>
              </w:rPr>
            </w:pPr>
            <w:r w:rsidRPr="00A27C2A">
              <w:rPr>
                <w:rFonts w:ascii="Cambria" w:hAnsi="Cambria"/>
                <w:sz w:val="26"/>
                <w:szCs w:val="26"/>
              </w:rPr>
              <w:t>TRƯỜNG THPT SỐ 1 NGÔ GIA TỰ</w:t>
            </w:r>
          </w:p>
          <w:p w14:paraId="0FCF9F83" w14:textId="78D20DA4" w:rsidR="00072E99" w:rsidRPr="00A27C2A" w:rsidRDefault="00072E99" w:rsidP="00FF0652">
            <w:pPr>
              <w:spacing w:after="0" w:line="240" w:lineRule="auto"/>
              <w:jc w:val="center"/>
              <w:rPr>
                <w:rFonts w:ascii="Cambria" w:hAnsi="Cambria"/>
                <w:sz w:val="26"/>
                <w:szCs w:val="26"/>
              </w:rPr>
            </w:pPr>
            <w:r w:rsidRPr="00A27C2A">
              <w:rPr>
                <w:rFonts w:ascii="Cambria" w:hAnsi="Cambria"/>
                <w:b/>
                <w:bCs/>
                <w:sz w:val="26"/>
                <w:szCs w:val="26"/>
                <w:u w:val="single"/>
              </w:rPr>
              <w:t>TỔ NGỮ VĂN</w:t>
            </w:r>
          </w:p>
        </w:tc>
        <w:tc>
          <w:tcPr>
            <w:tcW w:w="2978" w:type="pct"/>
          </w:tcPr>
          <w:p w14:paraId="13E4AC18" w14:textId="3ADC15CA" w:rsidR="00072E99" w:rsidRPr="00A27C2A" w:rsidRDefault="00072E99" w:rsidP="00072E99">
            <w:pPr>
              <w:spacing w:after="0" w:line="240" w:lineRule="auto"/>
              <w:jc w:val="center"/>
              <w:rPr>
                <w:rFonts w:ascii="Cambria" w:hAnsi="Cambria"/>
                <w:sz w:val="26"/>
                <w:szCs w:val="26"/>
                <w:lang w:val="it-IT"/>
              </w:rPr>
            </w:pPr>
            <w:r w:rsidRPr="00A27C2A">
              <w:rPr>
                <w:rFonts w:ascii="Cambria" w:hAnsi="Cambria"/>
                <w:sz w:val="26"/>
                <w:szCs w:val="26"/>
              </w:rPr>
              <w:t>KIỂM TRA CUỐI</w:t>
            </w:r>
            <w:r w:rsidRPr="00A27C2A">
              <w:rPr>
                <w:rFonts w:ascii="Cambria" w:hAnsi="Cambria"/>
                <w:sz w:val="26"/>
                <w:szCs w:val="26"/>
                <w:lang w:val="it-IT"/>
              </w:rPr>
              <w:t xml:space="preserve"> </w:t>
            </w:r>
            <w:r w:rsidRPr="00A27C2A">
              <w:rPr>
                <w:rFonts w:ascii="Cambria" w:hAnsi="Cambria"/>
                <w:sz w:val="26"/>
                <w:szCs w:val="26"/>
              </w:rPr>
              <w:t xml:space="preserve">HỌC KỲ </w:t>
            </w:r>
            <w:r w:rsidRPr="00A27C2A">
              <w:rPr>
                <w:rFonts w:ascii="Cambria" w:hAnsi="Cambria"/>
                <w:sz w:val="26"/>
                <w:szCs w:val="26"/>
                <w:lang w:val="it-IT"/>
              </w:rPr>
              <w:t>II</w:t>
            </w:r>
            <w:r w:rsidR="00FF0652" w:rsidRPr="00A27C2A">
              <w:rPr>
                <w:rFonts w:ascii="Cambria" w:hAnsi="Cambria"/>
                <w:sz w:val="26"/>
                <w:szCs w:val="26"/>
                <w:lang w:val="it-IT"/>
              </w:rPr>
              <w:t xml:space="preserve">, </w:t>
            </w:r>
            <w:r w:rsidRPr="00A27C2A">
              <w:rPr>
                <w:rFonts w:ascii="Cambria" w:hAnsi="Cambria"/>
                <w:sz w:val="26"/>
                <w:szCs w:val="26"/>
              </w:rPr>
              <w:t>NĂM HỌC 2025 - 2026</w:t>
            </w:r>
          </w:p>
          <w:p w14:paraId="46AADA07" w14:textId="77777777" w:rsidR="00072E99" w:rsidRPr="00A27C2A" w:rsidRDefault="00072E99" w:rsidP="00072E99">
            <w:pPr>
              <w:spacing w:after="0" w:line="240" w:lineRule="auto"/>
              <w:jc w:val="center"/>
              <w:rPr>
                <w:rFonts w:ascii="Cambria" w:hAnsi="Cambria"/>
                <w:b/>
                <w:bCs/>
                <w:sz w:val="26"/>
                <w:szCs w:val="26"/>
                <w:lang w:val="it-IT"/>
              </w:rPr>
            </w:pPr>
            <w:r w:rsidRPr="00A27C2A">
              <w:rPr>
                <w:rFonts w:ascii="Cambria" w:hAnsi="Cambria"/>
                <w:b/>
                <w:bCs/>
                <w:sz w:val="26"/>
                <w:szCs w:val="26"/>
              </w:rPr>
              <w:t xml:space="preserve">MÔN NGỮ VĂN – </w:t>
            </w:r>
            <w:r w:rsidRPr="00A27C2A">
              <w:rPr>
                <w:rFonts w:ascii="Cambria" w:hAnsi="Cambria"/>
                <w:b/>
                <w:bCs/>
                <w:sz w:val="26"/>
                <w:szCs w:val="26"/>
                <w:lang w:val="it-IT"/>
              </w:rPr>
              <w:t>L</w:t>
            </w:r>
            <w:r w:rsidRPr="00A27C2A">
              <w:rPr>
                <w:rFonts w:ascii="Cambria" w:hAnsi="Cambria"/>
                <w:b/>
                <w:bCs/>
                <w:sz w:val="26"/>
                <w:szCs w:val="26"/>
              </w:rPr>
              <w:t>ỚP 10</w:t>
            </w:r>
          </w:p>
        </w:tc>
      </w:tr>
      <w:tr w:rsidR="00A27C2A" w:rsidRPr="00A27C2A" w14:paraId="01161758" w14:textId="77777777" w:rsidTr="002769E4">
        <w:tc>
          <w:tcPr>
            <w:tcW w:w="1898" w:type="pct"/>
          </w:tcPr>
          <w:p w14:paraId="447D181C" w14:textId="77777777" w:rsidR="00072E99" w:rsidRPr="00A27C2A" w:rsidRDefault="00072E99" w:rsidP="00072E99">
            <w:pPr>
              <w:spacing w:after="0" w:line="240" w:lineRule="auto"/>
              <w:jc w:val="center"/>
              <w:rPr>
                <w:rFonts w:ascii="Cambria" w:hAnsi="Cambria"/>
                <w:i/>
                <w:iCs/>
              </w:rPr>
            </w:pPr>
            <w:r w:rsidRPr="00A27C2A">
              <w:rPr>
                <w:rFonts w:ascii="Cambria" w:hAnsi="Cambria"/>
                <w:i/>
                <w:iCs/>
              </w:rPr>
              <w:t>(Đề thi có 02 trang)</w:t>
            </w:r>
          </w:p>
        </w:tc>
        <w:tc>
          <w:tcPr>
            <w:tcW w:w="3102" w:type="pct"/>
            <w:gridSpan w:val="2"/>
          </w:tcPr>
          <w:p w14:paraId="0E12C4D7" w14:textId="77777777" w:rsidR="00072E99" w:rsidRPr="00A27C2A" w:rsidRDefault="00072E99" w:rsidP="00072E99">
            <w:pPr>
              <w:spacing w:after="0" w:line="240" w:lineRule="auto"/>
              <w:jc w:val="right"/>
              <w:rPr>
                <w:rFonts w:ascii="Cambria" w:hAnsi="Cambria"/>
                <w:i/>
                <w:iCs/>
              </w:rPr>
            </w:pPr>
            <w:r w:rsidRPr="00A27C2A">
              <w:rPr>
                <w:rFonts w:ascii="Cambria" w:hAnsi="Cambria"/>
                <w:i/>
                <w:iCs/>
              </w:rPr>
              <w:t>Thời gian làm bài: 90 phút (không kể thời gian phát đề)</w:t>
            </w:r>
          </w:p>
        </w:tc>
      </w:tr>
    </w:tbl>
    <w:p w14:paraId="478A3707" w14:textId="77777777" w:rsidR="00072E99" w:rsidRPr="00A27C2A" w:rsidRDefault="00072E99" w:rsidP="00072E99">
      <w:pPr>
        <w:spacing w:after="0" w:line="240" w:lineRule="auto"/>
        <w:jc w:val="both"/>
        <w:rPr>
          <w:rFonts w:ascii="Cambria" w:hAnsi="Cambria"/>
          <w:sz w:val="26"/>
          <w:szCs w:val="26"/>
          <w:shd w:val="clear" w:color="auto" w:fill="FFFFFF"/>
        </w:rPr>
      </w:pPr>
    </w:p>
    <w:p w14:paraId="1C6DD9E5" w14:textId="77C31956" w:rsidR="00072E99" w:rsidRPr="00A27C2A" w:rsidRDefault="00072E99" w:rsidP="00072E99">
      <w:pPr>
        <w:spacing w:after="0" w:line="240" w:lineRule="auto"/>
        <w:ind w:firstLine="567"/>
        <w:jc w:val="both"/>
        <w:rPr>
          <w:rFonts w:ascii="Cambria" w:hAnsi="Cambria"/>
          <w:sz w:val="26"/>
          <w:szCs w:val="26"/>
          <w:shd w:val="clear" w:color="auto" w:fill="FFFFFF"/>
          <w:lang w:val="vi-VN"/>
        </w:rPr>
      </w:pPr>
      <w:r w:rsidRPr="00A27C2A">
        <w:rPr>
          <w:rFonts w:ascii="Cambria" w:hAnsi="Cambria"/>
          <w:sz w:val="26"/>
          <w:szCs w:val="26"/>
          <w:shd w:val="clear" w:color="auto" w:fill="FFFFFF"/>
        </w:rPr>
        <w:t>Họ và tên học sinh………………………………………… Số báo danh………</w:t>
      </w:r>
      <w:r w:rsidR="002B7BB9">
        <w:rPr>
          <w:rFonts w:ascii="Cambria" w:hAnsi="Cambria"/>
          <w:sz w:val="26"/>
          <w:szCs w:val="26"/>
          <w:shd w:val="clear" w:color="auto" w:fill="FFFFFF"/>
        </w:rPr>
        <w:t xml:space="preserve">… </w:t>
      </w:r>
      <w:r w:rsidRPr="00A27C2A">
        <w:rPr>
          <w:rFonts w:ascii="Cambria" w:hAnsi="Cambria"/>
          <w:sz w:val="26"/>
          <w:szCs w:val="26"/>
          <w:shd w:val="clear" w:color="auto" w:fill="FFFFFF"/>
        </w:rPr>
        <w:t>Lớp</w:t>
      </w:r>
      <w:r w:rsidRPr="00A27C2A">
        <w:rPr>
          <w:rFonts w:ascii="Cambria" w:hAnsi="Cambria"/>
          <w:sz w:val="26"/>
          <w:szCs w:val="26"/>
          <w:shd w:val="clear" w:color="auto" w:fill="FFFFFF"/>
          <w:lang w:val="vi-VN"/>
        </w:rPr>
        <w:t>.......</w:t>
      </w:r>
      <w:r w:rsidR="002B7BB9">
        <w:rPr>
          <w:rFonts w:ascii="Cambria" w:hAnsi="Cambria"/>
          <w:sz w:val="26"/>
          <w:szCs w:val="26"/>
          <w:shd w:val="clear" w:color="auto" w:fill="FFFFFF"/>
        </w:rPr>
        <w:t xml:space="preserve"> </w:t>
      </w:r>
      <w:r w:rsidRPr="00A27C2A">
        <w:rPr>
          <w:rFonts w:ascii="Cambria" w:hAnsi="Cambria"/>
          <w:sz w:val="26"/>
          <w:szCs w:val="26"/>
          <w:shd w:val="clear" w:color="auto" w:fill="FFFFFF"/>
          <w:lang w:val="vi-VN"/>
        </w:rPr>
        <w:t>Phòng</w:t>
      </w:r>
      <w:r w:rsidR="002B7BB9">
        <w:rPr>
          <w:rFonts w:ascii="Cambria" w:hAnsi="Cambria"/>
          <w:sz w:val="26"/>
          <w:szCs w:val="26"/>
          <w:shd w:val="clear" w:color="auto" w:fill="FFFFFF"/>
        </w:rPr>
        <w:t xml:space="preserve"> </w:t>
      </w:r>
      <w:r w:rsidRPr="00A27C2A">
        <w:rPr>
          <w:rFonts w:ascii="Cambria" w:hAnsi="Cambria"/>
          <w:sz w:val="26"/>
          <w:szCs w:val="26"/>
          <w:shd w:val="clear" w:color="auto" w:fill="FFFFFF"/>
          <w:lang w:val="vi-VN"/>
        </w:rPr>
        <w:t>.......</w:t>
      </w:r>
    </w:p>
    <w:p w14:paraId="66B5D779" w14:textId="77777777" w:rsidR="00790D36" w:rsidRPr="00A27C2A" w:rsidRDefault="00790D36" w:rsidP="00072E99">
      <w:pPr>
        <w:spacing w:after="0" w:line="240" w:lineRule="auto"/>
        <w:ind w:firstLine="567"/>
        <w:jc w:val="both"/>
        <w:rPr>
          <w:rFonts w:ascii="Cambria" w:eastAsia="Times New Roman" w:hAnsi="Cambria" w:cs="Times New Roman"/>
          <w:b/>
          <w:sz w:val="26"/>
          <w:szCs w:val="26"/>
          <w:lang w:val="en"/>
        </w:rPr>
      </w:pPr>
    </w:p>
    <w:p w14:paraId="3D4CD6AC" w14:textId="32C26552" w:rsidR="00072E99" w:rsidRPr="00A27C2A" w:rsidRDefault="00072E99" w:rsidP="00072E99">
      <w:pPr>
        <w:spacing w:after="0" w:line="240" w:lineRule="auto"/>
        <w:ind w:firstLine="567"/>
        <w:jc w:val="both"/>
        <w:rPr>
          <w:rFonts w:ascii="Cambria" w:eastAsia="Times New Roman" w:hAnsi="Cambria" w:cs="Times New Roman"/>
          <w:b/>
          <w:sz w:val="26"/>
          <w:szCs w:val="26"/>
          <w:lang w:val="en"/>
        </w:rPr>
      </w:pPr>
      <w:r w:rsidRPr="00A27C2A">
        <w:rPr>
          <w:rFonts w:ascii="Cambria" w:eastAsia="Times New Roman" w:hAnsi="Cambria" w:cs="Times New Roman"/>
          <w:b/>
          <w:sz w:val="26"/>
          <w:szCs w:val="26"/>
          <w:lang w:val="en"/>
        </w:rPr>
        <w:t>I. ĐỌC HIỂU (4,0 điểm)</w:t>
      </w:r>
    </w:p>
    <w:p w14:paraId="60261421" w14:textId="77777777" w:rsidR="00790D36" w:rsidRPr="00A27C2A" w:rsidRDefault="00790D36" w:rsidP="00072E99">
      <w:pPr>
        <w:spacing w:after="0" w:line="240" w:lineRule="auto"/>
        <w:ind w:firstLine="567"/>
        <w:jc w:val="both"/>
        <w:rPr>
          <w:rFonts w:ascii="Cambria" w:eastAsia="Times New Roman" w:hAnsi="Cambria" w:cs="Times New Roman"/>
          <w:b/>
          <w:sz w:val="26"/>
          <w:szCs w:val="26"/>
          <w:lang w:val="en"/>
        </w:rPr>
      </w:pPr>
    </w:p>
    <w:p w14:paraId="47D44BF7" w14:textId="6918313E" w:rsidR="00072E99" w:rsidRPr="00A27C2A" w:rsidRDefault="00072E99" w:rsidP="00072E99">
      <w:pPr>
        <w:spacing w:after="0" w:line="240" w:lineRule="auto"/>
        <w:ind w:firstLine="567"/>
        <w:jc w:val="both"/>
        <w:rPr>
          <w:rFonts w:ascii="Cambria" w:eastAsia="Times New Roman" w:hAnsi="Cambria" w:cs="Times New Roman"/>
          <w:b/>
          <w:sz w:val="26"/>
          <w:szCs w:val="26"/>
          <w:lang w:val="en"/>
        </w:rPr>
      </w:pPr>
      <w:r w:rsidRPr="00A27C2A">
        <w:rPr>
          <w:rFonts w:ascii="Cambria" w:eastAsia="Times New Roman" w:hAnsi="Cambria" w:cs="Times New Roman"/>
          <w:b/>
          <w:sz w:val="26"/>
          <w:szCs w:val="26"/>
          <w:lang w:val="en"/>
        </w:rPr>
        <w:t xml:space="preserve">Đọc văn bản </w:t>
      </w:r>
    </w:p>
    <w:p w14:paraId="36732783" w14:textId="77777777" w:rsidR="00072E99" w:rsidRPr="00A27C2A" w:rsidRDefault="00072E99" w:rsidP="003107F6">
      <w:pPr>
        <w:spacing w:after="0" w:line="240" w:lineRule="auto"/>
        <w:jc w:val="center"/>
        <w:rPr>
          <w:rFonts w:ascii="Cambria" w:eastAsia="Times New Roman" w:hAnsi="Cambria" w:cs="Times New Roman"/>
          <w:b/>
          <w:sz w:val="26"/>
          <w:szCs w:val="26"/>
          <w:lang w:val="en"/>
        </w:rPr>
      </w:pPr>
      <w:r w:rsidRPr="00A27C2A">
        <w:rPr>
          <w:rFonts w:ascii="Cambria" w:eastAsia="Times New Roman" w:hAnsi="Cambria" w:cs="Times New Roman"/>
          <w:b/>
          <w:sz w:val="26"/>
          <w:szCs w:val="26"/>
          <w:lang w:val="en"/>
        </w:rPr>
        <w:t>Ai qua là bao chốn xa…</w:t>
      </w:r>
    </w:p>
    <w:p w14:paraId="7ABF8BD3"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“Nhà” chỉ là một từ ngắn ngủi, nhưng hàm nghĩa của nó thì có thể rất mênh mông.</w:t>
      </w:r>
    </w:p>
    <w:p w14:paraId="2164298C"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“Nhà” trong nỗi buồn của bạn là căn biệt thự vắng người, và mỗi khi có người thì đầy tiếng cãi vã.</w:t>
      </w:r>
    </w:p>
    <w:p w14:paraId="1A9A9822"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 xml:space="preserve"> “Nhà” trong ký ức của tôi là nơi tôi chạy quanh chân ba trong cái sân nhỏ có trồng những cây cà chua khi tôi chưa đầy ba tuổi.</w:t>
      </w:r>
    </w:p>
    <w:p w14:paraId="37CB13A3"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 “Nhà” đối với những người xa quê hương chính là cái dải đất hình chữ S nhỏ nhắn bên bờ biển đông, và đối với những phi hành gia làm việc trên trạm không gian, nhà có thể chính là viên ngọc xanh tuyệt đẹp ngoài vũ trụ kia đang quay rất chậm.</w:t>
      </w:r>
    </w:p>
    <w:p w14:paraId="04BD3267" w14:textId="121E3BE2"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 xml:space="preserve"> “Nhà” cũng có thể là tình yêu của một ai đó dành cho ta, là trái tim ấm áp của một ai đó, nơi mà ta luôn ao ước được chạy đến náu mình. Để tìm lại sự bình yên.</w:t>
      </w:r>
    </w:p>
    <w:p w14:paraId="69435941"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 xml:space="preserve"> Nhà” chỉ là một từ ngắn ngủi, nó không đồng nghĩa với sự bình yên, nhưng chúng ta vẫn luôn khao khát rằng nó gắn với sự bình yên. Và khi nào “nhà” trái nghĩa với bình yên thì đó là khởi đầu của sự bất hạnh. </w:t>
      </w:r>
    </w:p>
    <w:p w14:paraId="57C40986"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i/>
          <w:sz w:val="26"/>
          <w:szCs w:val="26"/>
          <w:lang w:val="en"/>
        </w:rPr>
        <w:t>Tôi tin rằng, mái nhà nào cũng từng có lúc đồng nghĩa với niềm vui và cả sự bình yên. Nhưng bạn của tôi ơi, sự bình yên của nhà không phải là điều có sẵn. “Nhà” là phần cứng, còn sự bình yên, hạnh phúc, niềm vui là phần mềm. Gia đình là phần cứng, còn tình yêu và sự thấu hiểu là phần mềm.</w:t>
      </w:r>
    </w:p>
    <w:p w14:paraId="16AE3DA3" w14:textId="77777777" w:rsidR="00072E99" w:rsidRPr="00A27C2A" w:rsidRDefault="00072E99" w:rsidP="00072E99">
      <w:pPr>
        <w:spacing w:after="0" w:line="240" w:lineRule="auto"/>
        <w:ind w:firstLine="567"/>
        <w:jc w:val="both"/>
        <w:rPr>
          <w:rFonts w:ascii="Cambria" w:eastAsia="Times New Roman" w:hAnsi="Cambria" w:cs="Times New Roman"/>
          <w:sz w:val="26"/>
          <w:szCs w:val="26"/>
          <w:lang w:val="en"/>
        </w:rPr>
      </w:pPr>
      <w:r w:rsidRPr="00A27C2A">
        <w:rPr>
          <w:rFonts w:ascii="Cambria" w:eastAsia="Times New Roman" w:hAnsi="Cambria" w:cs="Times New Roman"/>
          <w:i/>
          <w:sz w:val="26"/>
          <w:szCs w:val="26"/>
          <w:lang w:val="en"/>
        </w:rPr>
        <w:t xml:space="preserve"> Vậy cho nên, sự bình yên là thứ phải được thiết lập, và vì thế, có thể tái thiết lập. Nếu ta là một phần của “nhà”, dù chỉ là một phần nhỏ, nếu ta thật mong muốn mái nhà thân yêu của ta có được sự bình yên, hay lại có nó một lần nữa, thì ta phải tham gia vào quá trình thiết lập đó. Bằng một nụ cười xoa dịu, bằng một câu nói vị tha, bằng sự yêu thương nhẫn nhịn, bằng trái tim sẵn sàng sẻ chia, bằng một cái nắm tay thấu hiểu, hay có thể bằng một giọt nước mắt. Dù thế nào, cũng không phải bằng sự buông xuôi. Để kéo những trái tim về gần với nhau. Để biến “nhà” thành một nơi ta phải luyến tiếc khi rời xa và luôn mong mỏi quay về.</w:t>
      </w:r>
    </w:p>
    <w:p w14:paraId="357F5588" w14:textId="77777777" w:rsidR="00072E99" w:rsidRPr="00A27C2A" w:rsidRDefault="00072E99" w:rsidP="003107F6">
      <w:pPr>
        <w:spacing w:after="0" w:line="240" w:lineRule="auto"/>
        <w:ind w:firstLine="567"/>
        <w:jc w:val="right"/>
        <w:rPr>
          <w:rFonts w:ascii="Cambria" w:eastAsia="Times New Roman" w:hAnsi="Cambria" w:cs="Times New Roman"/>
          <w:lang w:val="en"/>
        </w:rPr>
      </w:pPr>
      <w:r w:rsidRPr="00A27C2A">
        <w:rPr>
          <w:rFonts w:ascii="Cambria" w:eastAsia="Times New Roman" w:hAnsi="Cambria" w:cs="Times New Roman"/>
          <w:lang w:val="en"/>
        </w:rPr>
        <w:t xml:space="preserve">(Phạm Lữ Ân, trích </w:t>
      </w:r>
      <w:r w:rsidRPr="00A27C2A">
        <w:rPr>
          <w:rFonts w:ascii="Cambria" w:eastAsia="Times New Roman" w:hAnsi="Cambria" w:cs="Times New Roman"/>
          <w:i/>
          <w:lang w:val="en"/>
        </w:rPr>
        <w:t>Nếu biết trăm năm là hữu hạn,</w:t>
      </w:r>
      <w:r w:rsidRPr="00A27C2A">
        <w:rPr>
          <w:rFonts w:ascii="Cambria" w:eastAsia="Times New Roman" w:hAnsi="Cambria" w:cs="Times New Roman"/>
          <w:lang w:val="en"/>
        </w:rPr>
        <w:t xml:space="preserve"> NXB Hội Nhà văn, 2020, tr.6)</w:t>
      </w:r>
    </w:p>
    <w:p w14:paraId="71010889" w14:textId="77777777" w:rsidR="00072E99" w:rsidRPr="00A27C2A" w:rsidRDefault="00072E99" w:rsidP="00072E99">
      <w:pPr>
        <w:spacing w:after="0" w:line="240" w:lineRule="auto"/>
        <w:ind w:firstLine="567"/>
        <w:jc w:val="both"/>
        <w:rPr>
          <w:rFonts w:ascii="Cambria" w:eastAsia="Times New Roman" w:hAnsi="Cambria" w:cs="Times New Roman"/>
          <w:b/>
          <w:sz w:val="26"/>
          <w:szCs w:val="26"/>
          <w:lang w:val="en"/>
        </w:rPr>
      </w:pPr>
      <w:r w:rsidRPr="00A27C2A">
        <w:rPr>
          <w:rFonts w:ascii="Cambria" w:eastAsia="Times New Roman" w:hAnsi="Cambria" w:cs="Times New Roman"/>
          <w:b/>
          <w:sz w:val="26"/>
          <w:szCs w:val="26"/>
          <w:lang w:val="en"/>
        </w:rPr>
        <w:t>Thực hiện các yêu cầu:</w:t>
      </w:r>
    </w:p>
    <w:p w14:paraId="4FB17092" w14:textId="77777777" w:rsidR="00072E99" w:rsidRPr="00A27C2A" w:rsidRDefault="00072E99" w:rsidP="00072E99">
      <w:pPr>
        <w:spacing w:after="0" w:line="240" w:lineRule="auto"/>
        <w:ind w:firstLine="567"/>
        <w:jc w:val="both"/>
        <w:rPr>
          <w:rFonts w:ascii="Cambria" w:eastAsia="Times New Roman" w:hAnsi="Cambria" w:cs="Times New Roman"/>
          <w:sz w:val="26"/>
          <w:szCs w:val="26"/>
          <w:lang w:val="en"/>
        </w:rPr>
      </w:pPr>
      <w:r w:rsidRPr="00A27C2A">
        <w:rPr>
          <w:rFonts w:ascii="Cambria" w:eastAsia="Times New Roman" w:hAnsi="Cambria" w:cs="Times New Roman"/>
          <w:b/>
          <w:sz w:val="26"/>
          <w:szCs w:val="26"/>
          <w:lang w:val="en"/>
        </w:rPr>
        <w:t>Câu 1.</w:t>
      </w:r>
      <w:r w:rsidRPr="00A27C2A">
        <w:rPr>
          <w:rFonts w:ascii="Cambria" w:eastAsia="Times New Roman" w:hAnsi="Cambria" w:cs="Times New Roman"/>
          <w:sz w:val="26"/>
          <w:szCs w:val="26"/>
          <w:lang w:val="en"/>
        </w:rPr>
        <w:t xml:space="preserve"> Chỉ ra thao tác lập luận chính được sử dụng trong đoạn trích.</w:t>
      </w:r>
    </w:p>
    <w:p w14:paraId="6538742B" w14:textId="77777777" w:rsidR="00072E99" w:rsidRPr="00A27C2A" w:rsidRDefault="00072E99" w:rsidP="00072E99">
      <w:pPr>
        <w:spacing w:after="0" w:line="240" w:lineRule="auto"/>
        <w:ind w:firstLine="567"/>
        <w:jc w:val="both"/>
        <w:rPr>
          <w:rFonts w:ascii="Cambria" w:eastAsia="Times New Roman" w:hAnsi="Cambria" w:cs="Times New Roman"/>
          <w:sz w:val="26"/>
          <w:szCs w:val="26"/>
          <w:lang w:val="en"/>
        </w:rPr>
      </w:pPr>
      <w:r w:rsidRPr="00A27C2A">
        <w:rPr>
          <w:rFonts w:ascii="Cambria" w:eastAsia="Times New Roman" w:hAnsi="Cambria" w:cs="Times New Roman"/>
          <w:b/>
          <w:sz w:val="26"/>
          <w:szCs w:val="26"/>
          <w:lang w:val="en"/>
        </w:rPr>
        <w:t>Câu 2.</w:t>
      </w:r>
      <w:r w:rsidRPr="00A27C2A">
        <w:rPr>
          <w:rFonts w:ascii="Cambria" w:eastAsia="Times New Roman" w:hAnsi="Cambria" w:cs="Times New Roman"/>
          <w:sz w:val="26"/>
          <w:szCs w:val="26"/>
          <w:lang w:val="en"/>
        </w:rPr>
        <w:t xml:space="preserve"> Theo tác giả, khái niệm “</w:t>
      </w:r>
      <w:r w:rsidRPr="00A27C2A">
        <w:rPr>
          <w:rFonts w:ascii="Cambria" w:eastAsia="Times New Roman" w:hAnsi="Cambria" w:cs="Times New Roman"/>
          <w:i/>
          <w:sz w:val="26"/>
          <w:szCs w:val="26"/>
          <w:lang w:val="en"/>
        </w:rPr>
        <w:t>nhà</w:t>
      </w:r>
      <w:r w:rsidRPr="00A27C2A">
        <w:rPr>
          <w:rFonts w:ascii="Cambria" w:eastAsia="Times New Roman" w:hAnsi="Cambria" w:cs="Times New Roman"/>
          <w:sz w:val="26"/>
          <w:szCs w:val="26"/>
          <w:lang w:val="en"/>
        </w:rPr>
        <w:t>” được hiểu như thế nào?</w:t>
      </w:r>
    </w:p>
    <w:p w14:paraId="41CD7B60" w14:textId="77777777" w:rsidR="00072E99" w:rsidRPr="00A27C2A" w:rsidRDefault="00072E99" w:rsidP="00072E99">
      <w:pPr>
        <w:spacing w:after="0" w:line="240" w:lineRule="auto"/>
        <w:ind w:firstLine="567"/>
        <w:jc w:val="both"/>
        <w:rPr>
          <w:rFonts w:ascii="Cambria" w:eastAsia="Times New Roman" w:hAnsi="Cambria" w:cs="Times New Roman"/>
          <w:sz w:val="26"/>
          <w:szCs w:val="26"/>
          <w:lang w:val="en"/>
        </w:rPr>
      </w:pPr>
      <w:r w:rsidRPr="00A27C2A">
        <w:rPr>
          <w:rFonts w:ascii="Cambria" w:eastAsia="Times New Roman" w:hAnsi="Cambria" w:cs="Times New Roman"/>
          <w:b/>
          <w:sz w:val="26"/>
          <w:szCs w:val="26"/>
          <w:lang w:val="en"/>
        </w:rPr>
        <w:t>Câu 3.</w:t>
      </w:r>
      <w:r w:rsidRPr="00A27C2A">
        <w:rPr>
          <w:rFonts w:ascii="Cambria" w:eastAsia="Times New Roman" w:hAnsi="Cambria" w:cs="Times New Roman"/>
          <w:sz w:val="26"/>
          <w:szCs w:val="26"/>
          <w:lang w:val="en"/>
        </w:rPr>
        <w:t xml:space="preserve"> Phân tích hiệu quả của biện pháp điệp cấu trúc trong câu văn sau: “</w:t>
      </w:r>
      <w:r w:rsidRPr="00A27C2A">
        <w:rPr>
          <w:rFonts w:ascii="Cambria" w:eastAsia="Times New Roman" w:hAnsi="Cambria" w:cs="Times New Roman"/>
          <w:i/>
          <w:sz w:val="26"/>
          <w:szCs w:val="26"/>
          <w:lang w:val="en"/>
        </w:rPr>
        <w:t>Nhà” là phần cứng, còn sự bình yên, hạnh phúc, niềm vui là phần mềm. Gia đình là phần cứng, còn tình yêu và sự thấu hiểu là phần mềm.</w:t>
      </w:r>
    </w:p>
    <w:p w14:paraId="0302DEFB" w14:textId="77777777" w:rsidR="00072E99" w:rsidRPr="00A27C2A" w:rsidRDefault="00072E99" w:rsidP="00072E99">
      <w:pPr>
        <w:spacing w:after="0" w:line="240" w:lineRule="auto"/>
        <w:ind w:firstLine="567"/>
        <w:jc w:val="both"/>
        <w:rPr>
          <w:rFonts w:ascii="Cambria" w:eastAsia="Times New Roman" w:hAnsi="Cambria" w:cs="Times New Roman"/>
          <w:i/>
          <w:sz w:val="26"/>
          <w:szCs w:val="26"/>
          <w:lang w:val="en"/>
        </w:rPr>
      </w:pPr>
      <w:r w:rsidRPr="00A27C2A">
        <w:rPr>
          <w:rFonts w:ascii="Cambria" w:eastAsia="Times New Roman" w:hAnsi="Cambria" w:cs="Times New Roman"/>
          <w:b/>
          <w:sz w:val="26"/>
          <w:szCs w:val="26"/>
          <w:lang w:val="en"/>
        </w:rPr>
        <w:t>Câu 4.</w:t>
      </w:r>
      <w:r w:rsidRPr="00A27C2A">
        <w:rPr>
          <w:rFonts w:ascii="Cambria" w:eastAsia="Times New Roman" w:hAnsi="Cambria" w:cs="Times New Roman"/>
          <w:sz w:val="26"/>
          <w:szCs w:val="26"/>
          <w:lang w:val="en"/>
        </w:rPr>
        <w:t xml:space="preserve"> Anh/Chị hiểu như thế nào về câu văn: </w:t>
      </w:r>
      <w:r w:rsidRPr="00A27C2A">
        <w:rPr>
          <w:rFonts w:ascii="Cambria" w:eastAsia="Times New Roman" w:hAnsi="Cambria" w:cs="Times New Roman"/>
          <w:i/>
          <w:sz w:val="26"/>
          <w:szCs w:val="26"/>
          <w:lang w:val="en"/>
        </w:rPr>
        <w:t>“sự bình yên là thứ phải được thiết lập, và vì thế, có thể tái thiết lập”?</w:t>
      </w:r>
    </w:p>
    <w:p w14:paraId="2030F324" w14:textId="77777777" w:rsidR="00072E99" w:rsidRPr="00A27C2A" w:rsidRDefault="00072E99" w:rsidP="00072E99">
      <w:pPr>
        <w:spacing w:after="0" w:line="240" w:lineRule="auto"/>
        <w:ind w:firstLine="567"/>
        <w:jc w:val="both"/>
        <w:rPr>
          <w:rFonts w:ascii="Cambria" w:eastAsia="Times New Roman" w:hAnsi="Cambria" w:cs="Times New Roman"/>
          <w:sz w:val="26"/>
          <w:szCs w:val="26"/>
          <w:lang w:val="en"/>
        </w:rPr>
      </w:pPr>
      <w:r w:rsidRPr="00A27C2A">
        <w:rPr>
          <w:rFonts w:ascii="Cambria" w:eastAsia="Times New Roman" w:hAnsi="Cambria" w:cs="Times New Roman"/>
          <w:b/>
          <w:sz w:val="26"/>
          <w:szCs w:val="26"/>
          <w:lang w:val="en"/>
        </w:rPr>
        <w:t>Câu 5.</w:t>
      </w:r>
      <w:r w:rsidRPr="00A27C2A">
        <w:rPr>
          <w:rFonts w:ascii="Cambria" w:eastAsia="Times New Roman" w:hAnsi="Cambria" w:cs="Times New Roman"/>
          <w:sz w:val="26"/>
          <w:szCs w:val="26"/>
          <w:lang w:val="en"/>
        </w:rPr>
        <w:t xml:space="preserve"> Trong bài viết, tác giả có bày tỏ</w:t>
      </w:r>
      <w:r w:rsidRPr="00A27C2A">
        <w:rPr>
          <w:rFonts w:ascii="Cambria" w:eastAsia="Times New Roman" w:hAnsi="Cambria" w:cs="Times New Roman"/>
          <w:i/>
          <w:sz w:val="26"/>
          <w:szCs w:val="26"/>
          <w:lang w:val="en"/>
        </w:rPr>
        <w:t xml:space="preserve"> “Nhưng bạn của tôi ơi, sự bình yên của nhà không phải là điều có sẵn”. </w:t>
      </w:r>
      <w:r w:rsidRPr="00A27C2A">
        <w:rPr>
          <w:rFonts w:ascii="Cambria" w:eastAsia="Times New Roman" w:hAnsi="Cambria" w:cs="Times New Roman"/>
          <w:sz w:val="26"/>
          <w:szCs w:val="26"/>
          <w:lang w:val="en"/>
        </w:rPr>
        <w:t>Anh/Chị có đồng ý với quan điểm của tác giả không? Vì sao?</w:t>
      </w:r>
    </w:p>
    <w:p w14:paraId="10EC6926" w14:textId="77777777" w:rsidR="00072E99" w:rsidRPr="00A27C2A" w:rsidRDefault="00072E99" w:rsidP="00072E99">
      <w:pPr>
        <w:spacing w:after="0" w:line="240" w:lineRule="auto"/>
        <w:ind w:firstLine="567"/>
        <w:jc w:val="both"/>
        <w:rPr>
          <w:rFonts w:ascii="Cambria" w:hAnsi="Cambria" w:cs="Times New Roman"/>
          <w:b/>
          <w:bCs/>
          <w:sz w:val="26"/>
          <w:szCs w:val="26"/>
        </w:rPr>
      </w:pPr>
      <w:r w:rsidRPr="00A27C2A">
        <w:rPr>
          <w:rFonts w:ascii="Cambria" w:hAnsi="Cambria" w:cs="Times New Roman"/>
          <w:b/>
          <w:bCs/>
          <w:sz w:val="26"/>
          <w:szCs w:val="26"/>
        </w:rPr>
        <w:t>II. VIẾT (6,0 điểm)</w:t>
      </w:r>
    </w:p>
    <w:p w14:paraId="588AA2B5" w14:textId="0357829E" w:rsidR="00072E99" w:rsidRPr="00A27C2A" w:rsidRDefault="00072E99" w:rsidP="00072E99">
      <w:pPr>
        <w:pBdr>
          <w:top w:val="nil"/>
          <w:left w:val="nil"/>
          <w:bottom w:val="nil"/>
          <w:right w:val="nil"/>
          <w:between w:val="nil"/>
        </w:pBdr>
        <w:shd w:val="clear" w:color="auto" w:fill="FFFFFF"/>
        <w:spacing w:after="0" w:line="240" w:lineRule="auto"/>
        <w:ind w:firstLine="567"/>
        <w:jc w:val="both"/>
        <w:rPr>
          <w:rFonts w:ascii="Cambria" w:eastAsia="Times New Roman" w:hAnsi="Cambria" w:cs="Times New Roman"/>
          <w:i/>
          <w:sz w:val="26"/>
          <w:szCs w:val="26"/>
          <w:lang w:val="en"/>
        </w:rPr>
      </w:pPr>
      <w:r w:rsidRPr="00D30C90">
        <w:rPr>
          <w:rFonts w:ascii="Cambria" w:eastAsia="Times New Roman" w:hAnsi="Cambria" w:cs="Times New Roman"/>
          <w:b/>
          <w:sz w:val="26"/>
          <w:szCs w:val="26"/>
          <w:lang w:val="en"/>
        </w:rPr>
        <w:t>Câu 1</w:t>
      </w:r>
      <w:r w:rsidR="00D30C90">
        <w:rPr>
          <w:rFonts w:ascii="Cambria" w:eastAsia="Times New Roman" w:hAnsi="Cambria" w:cs="Times New Roman"/>
          <w:b/>
          <w:i/>
          <w:sz w:val="26"/>
          <w:szCs w:val="26"/>
          <w:lang w:val="en"/>
        </w:rPr>
        <w:t>.</w:t>
      </w:r>
      <w:r w:rsidRPr="00A27C2A">
        <w:rPr>
          <w:rFonts w:ascii="Cambria" w:eastAsia="Times New Roman" w:hAnsi="Cambria" w:cs="Times New Roman"/>
          <w:b/>
          <w:i/>
          <w:sz w:val="26"/>
          <w:szCs w:val="26"/>
          <w:lang w:val="en"/>
        </w:rPr>
        <w:t xml:space="preserve"> </w:t>
      </w:r>
      <w:r w:rsidRPr="00D30C90">
        <w:rPr>
          <w:rFonts w:ascii="Cambria" w:eastAsia="Times New Roman" w:hAnsi="Cambria" w:cs="Times New Roman"/>
          <w:b/>
          <w:sz w:val="26"/>
          <w:szCs w:val="26"/>
          <w:lang w:val="en"/>
        </w:rPr>
        <w:t>(2,0 điểm)</w:t>
      </w:r>
    </w:p>
    <w:p w14:paraId="5990D3AB" w14:textId="34BC0DD7" w:rsidR="00072E99" w:rsidRPr="00A27C2A" w:rsidRDefault="00072E99" w:rsidP="00072E99">
      <w:pPr>
        <w:spacing w:after="0" w:line="240" w:lineRule="auto"/>
        <w:ind w:firstLine="567"/>
        <w:jc w:val="both"/>
        <w:rPr>
          <w:rFonts w:ascii="Cambria" w:eastAsia="Times New Roman" w:hAnsi="Cambria" w:cs="Times New Roman"/>
          <w:sz w:val="26"/>
          <w:szCs w:val="26"/>
          <w:lang w:val="en"/>
        </w:rPr>
      </w:pPr>
      <w:r w:rsidRPr="00A27C2A">
        <w:rPr>
          <w:rFonts w:ascii="Cambria" w:eastAsia="Times New Roman" w:hAnsi="Cambria" w:cs="Times New Roman"/>
          <w:sz w:val="26"/>
          <w:szCs w:val="26"/>
          <w:lang w:val="en"/>
        </w:rPr>
        <w:t>Viết đoạn văn nghị luận (khoảng 200 chữ), trình bày suy nghĩ của anh/chị về cách để “</w:t>
      </w:r>
      <w:r w:rsidRPr="00A27C2A">
        <w:rPr>
          <w:rFonts w:ascii="Cambria" w:eastAsia="Times New Roman" w:hAnsi="Cambria" w:cs="Times New Roman"/>
          <w:i/>
          <w:sz w:val="26"/>
          <w:szCs w:val="26"/>
          <w:lang w:val="en"/>
        </w:rPr>
        <w:t>mái nhà thân yêu của ta có được sự bình yên</w:t>
      </w:r>
      <w:r w:rsidRPr="00A27C2A">
        <w:rPr>
          <w:rFonts w:ascii="Cambria" w:eastAsia="Times New Roman" w:hAnsi="Cambria" w:cs="Times New Roman"/>
          <w:sz w:val="26"/>
          <w:szCs w:val="26"/>
          <w:lang w:val="en"/>
        </w:rPr>
        <w:t>”.</w:t>
      </w:r>
    </w:p>
    <w:p w14:paraId="24151FC3" w14:textId="77777777" w:rsidR="00072E99" w:rsidRPr="00D30C90" w:rsidRDefault="00072E99" w:rsidP="00072E99">
      <w:pPr>
        <w:spacing w:after="0" w:line="240" w:lineRule="auto"/>
        <w:ind w:firstLine="567"/>
        <w:jc w:val="both"/>
        <w:rPr>
          <w:rFonts w:ascii="Cambria" w:hAnsi="Cambria" w:cs="Times New Roman"/>
          <w:b/>
          <w:bCs/>
          <w:sz w:val="26"/>
          <w:szCs w:val="26"/>
        </w:rPr>
      </w:pPr>
      <w:r w:rsidRPr="00A27C2A">
        <w:rPr>
          <w:rFonts w:ascii="Cambria" w:hAnsi="Cambria" w:cs="Times New Roman"/>
          <w:b/>
          <w:bCs/>
          <w:sz w:val="26"/>
          <w:szCs w:val="26"/>
        </w:rPr>
        <w:lastRenderedPageBreak/>
        <w:t xml:space="preserve">Câu 2. </w:t>
      </w:r>
      <w:r w:rsidRPr="00D30C90">
        <w:rPr>
          <w:rFonts w:ascii="Cambria" w:hAnsi="Cambria" w:cs="Times New Roman"/>
          <w:b/>
          <w:bCs/>
          <w:iCs/>
          <w:sz w:val="26"/>
          <w:szCs w:val="26"/>
        </w:rPr>
        <w:t>(4,0 điểm)</w:t>
      </w:r>
    </w:p>
    <w:p w14:paraId="5970511B" w14:textId="77777777" w:rsidR="00072E99" w:rsidRPr="00A27C2A" w:rsidRDefault="00072E99" w:rsidP="00072E99">
      <w:pPr>
        <w:spacing w:after="0" w:line="240" w:lineRule="auto"/>
        <w:ind w:firstLine="567"/>
        <w:jc w:val="both"/>
        <w:rPr>
          <w:rFonts w:ascii="Cambria" w:hAnsi="Cambria" w:cs="Times New Roman"/>
          <w:sz w:val="26"/>
          <w:szCs w:val="26"/>
        </w:rPr>
      </w:pPr>
      <w:r w:rsidRPr="00A27C2A">
        <w:rPr>
          <w:rFonts w:ascii="Cambria" w:eastAsia="Segoe UI" w:hAnsi="Cambria" w:cs="Times New Roman"/>
          <w:spacing w:val="2"/>
          <w:sz w:val="26"/>
          <w:szCs w:val="26"/>
          <w:shd w:val="clear" w:color="auto" w:fill="FFFFFF"/>
        </w:rPr>
        <w:t>Viết bài văn nghị luận (khoảng 600 chữ) cảm nhận hình tượng người lính Trường Sơn được thể hiện trong văn bản dưới đây.</w:t>
      </w:r>
    </w:p>
    <w:p w14:paraId="44E46DC6" w14:textId="77777777" w:rsidR="00072E99" w:rsidRPr="00A27C2A" w:rsidRDefault="00072E99" w:rsidP="00072E99">
      <w:pPr>
        <w:spacing w:after="0" w:line="240" w:lineRule="auto"/>
        <w:ind w:firstLineChars="107" w:firstLine="279"/>
        <w:jc w:val="center"/>
        <w:rPr>
          <w:rFonts w:ascii="Cambria" w:hAnsi="Cambria" w:cs="Times New Roman"/>
          <w:b/>
          <w:bCs/>
          <w:sz w:val="26"/>
          <w:szCs w:val="26"/>
        </w:rPr>
      </w:pPr>
      <w:r w:rsidRPr="00A27C2A">
        <w:rPr>
          <w:rFonts w:ascii="Cambria" w:hAnsi="Cambria" w:cs="Times New Roman"/>
          <w:b/>
          <w:bCs/>
          <w:sz w:val="26"/>
          <w:szCs w:val="26"/>
        </w:rPr>
        <w:t>BÀI CA TRƯỜNG SƠN</w:t>
      </w:r>
    </w:p>
    <w:p w14:paraId="0A540D2A" w14:textId="77777777" w:rsidR="00072E99" w:rsidRPr="00A27C2A" w:rsidRDefault="00072E99" w:rsidP="00072E99">
      <w:pPr>
        <w:spacing w:after="0" w:line="240" w:lineRule="auto"/>
        <w:ind w:firstLineChars="107" w:firstLine="279"/>
        <w:jc w:val="center"/>
        <w:rPr>
          <w:rFonts w:ascii="Cambria" w:hAnsi="Cambria" w:cs="Times New Roman"/>
          <w:b/>
          <w:bCs/>
          <w:sz w:val="26"/>
          <w:szCs w:val="26"/>
          <w:vertAlign w:val="superscript"/>
        </w:rPr>
      </w:pPr>
      <w:r w:rsidRPr="00A27C2A">
        <w:rPr>
          <w:rFonts w:ascii="Cambria" w:hAnsi="Cambria" w:cs="Times New Roman"/>
          <w:b/>
          <w:bCs/>
          <w:sz w:val="26"/>
          <w:szCs w:val="26"/>
        </w:rPr>
        <w:t>Tác giả: Gia Dũng</w:t>
      </w:r>
      <w:r w:rsidRPr="00A27C2A">
        <w:rPr>
          <w:rFonts w:ascii="Cambria" w:hAnsi="Cambria" w:cs="Times New Roman"/>
          <w:b/>
          <w:bCs/>
          <w:sz w:val="26"/>
          <w:szCs w:val="26"/>
          <w:vertAlign w:val="superscript"/>
        </w:rPr>
        <w:t>*</w:t>
      </w:r>
    </w:p>
    <w:p w14:paraId="5589BBA1"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(1)Trường Sơn! Đường ta qua chưa một dấu chân người</w:t>
      </w:r>
    </w:p>
    <w:p w14:paraId="1FEFF23F"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Chú nai vàng nghiêng đôi tai ngơ ngác</w:t>
      </w:r>
    </w:p>
    <w:p w14:paraId="532D1DCC"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Dừng ở lưng đèo nghe suối hát</w:t>
      </w:r>
    </w:p>
    <w:p w14:paraId="04DCFCD2"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Ngắt đoá hoa rừng gài lên mũ, ta đi!</w:t>
      </w:r>
    </w:p>
    <w:p w14:paraId="2CDBB25F"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p>
    <w:p w14:paraId="0356B531"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(2)Trường Sơn! Đèo vút cao vượt trên mây gió</w:t>
      </w:r>
    </w:p>
    <w:p w14:paraId="3071C1A3"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Đạp nát đá tai mèo bằng sức pháo ngàn cân</w:t>
      </w:r>
    </w:p>
    <w:p w14:paraId="171E63D5"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Đi ta đi những trai làng Phù Đổng</w:t>
      </w:r>
    </w:p>
    <w:p w14:paraId="03E89F26"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 Gì vui hơn đường ra trận mùa xuân!</w:t>
      </w:r>
    </w:p>
    <w:p w14:paraId="0E2E3433"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p>
    <w:p w14:paraId="1D952F45"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(3)Ôi những vì sao thức cùng ta đêm đêm không mỏi</w:t>
      </w:r>
    </w:p>
    <w:p w14:paraId="7F431A04"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Như mắt em mang trọn niềm tin yêu chờ đợi</w:t>
      </w:r>
    </w:p>
    <w:p w14:paraId="4C4A153F"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Như hải đăng vời vợi ngàn trùng</w:t>
      </w:r>
    </w:p>
    <w:p w14:paraId="511DED39" w14:textId="77777777" w:rsidR="00072E99" w:rsidRPr="00A27C2A" w:rsidRDefault="00072E99" w:rsidP="00072E99">
      <w:pPr>
        <w:spacing w:after="0" w:line="240" w:lineRule="auto"/>
        <w:ind w:firstLineChars="654" w:firstLine="1700"/>
        <w:jc w:val="both"/>
        <w:rPr>
          <w:rFonts w:ascii="Cambria" w:hAnsi="Cambria" w:cs="Times New Roman"/>
          <w:i/>
          <w:iCs/>
          <w:sz w:val="26"/>
          <w:szCs w:val="26"/>
        </w:rPr>
      </w:pPr>
      <w:r w:rsidRPr="00A27C2A">
        <w:rPr>
          <w:rFonts w:ascii="Cambria" w:hAnsi="Cambria" w:cs="Times New Roman"/>
          <w:i/>
          <w:iCs/>
          <w:sz w:val="26"/>
          <w:szCs w:val="26"/>
        </w:rPr>
        <w:t>Giục lòng ta vượt Trường Sơn đi luyện chí anh hùng.</w:t>
      </w:r>
    </w:p>
    <w:p w14:paraId="30BB660B" w14:textId="77777777" w:rsidR="00072E99" w:rsidRPr="00A27C2A" w:rsidRDefault="00072E99" w:rsidP="00072E99">
      <w:pPr>
        <w:spacing w:after="0" w:line="240" w:lineRule="auto"/>
        <w:jc w:val="right"/>
        <w:rPr>
          <w:rFonts w:ascii="Cambria" w:hAnsi="Cambria" w:cs="Times New Roman"/>
          <w:sz w:val="22"/>
          <w:szCs w:val="22"/>
        </w:rPr>
      </w:pPr>
      <w:r w:rsidRPr="00A27C2A">
        <w:rPr>
          <w:rFonts w:ascii="Cambria" w:hAnsi="Cambria" w:cs="Times New Roman"/>
          <w:sz w:val="22"/>
          <w:szCs w:val="22"/>
        </w:rPr>
        <w:t xml:space="preserve">(Trích </w:t>
      </w:r>
      <w:r w:rsidRPr="00A27C2A">
        <w:rPr>
          <w:rFonts w:ascii="Cambria" w:hAnsi="Cambria" w:cs="Times New Roman"/>
          <w:i/>
          <w:iCs/>
          <w:sz w:val="22"/>
          <w:szCs w:val="22"/>
        </w:rPr>
        <w:t xml:space="preserve">Bài ca Trường Sơn, </w:t>
      </w:r>
      <w:r w:rsidRPr="00A27C2A">
        <w:rPr>
          <w:rFonts w:ascii="Cambria" w:hAnsi="Cambria" w:cs="Times New Roman"/>
          <w:sz w:val="22"/>
          <w:szCs w:val="22"/>
        </w:rPr>
        <w:t xml:space="preserve">Gia Dũng, </w:t>
      </w:r>
    </w:p>
    <w:p w14:paraId="04228DA9" w14:textId="5D76C6F4" w:rsidR="00072E99" w:rsidRPr="00A27C2A" w:rsidRDefault="00072E99" w:rsidP="00072E99">
      <w:pPr>
        <w:spacing w:after="0" w:line="240" w:lineRule="auto"/>
        <w:jc w:val="right"/>
        <w:rPr>
          <w:rFonts w:ascii="Cambria" w:hAnsi="Cambria" w:cs="Times New Roman"/>
          <w:sz w:val="22"/>
          <w:szCs w:val="22"/>
        </w:rPr>
      </w:pPr>
      <w:r w:rsidRPr="00A27C2A">
        <w:rPr>
          <w:rFonts w:ascii="Cambria" w:hAnsi="Cambria" w:cs="Times New Roman"/>
          <w:sz w:val="22"/>
          <w:szCs w:val="22"/>
        </w:rPr>
        <w:t xml:space="preserve">in trong </w:t>
      </w:r>
      <w:r w:rsidRPr="00A27C2A">
        <w:rPr>
          <w:rFonts w:ascii="Cambria" w:hAnsi="Cambria" w:cs="Times New Roman"/>
          <w:i/>
          <w:iCs/>
          <w:sz w:val="22"/>
          <w:szCs w:val="22"/>
        </w:rPr>
        <w:t>Thơ Việt Nam 1945-2000</w:t>
      </w:r>
      <w:r w:rsidRPr="00A27C2A">
        <w:rPr>
          <w:rFonts w:ascii="Cambria" w:hAnsi="Cambria" w:cs="Times New Roman"/>
          <w:sz w:val="22"/>
          <w:szCs w:val="22"/>
        </w:rPr>
        <w:t>, NXB Bản đồ, 2001, tr.270)</w:t>
      </w:r>
    </w:p>
    <w:p w14:paraId="3CA139BA" w14:textId="77777777" w:rsidR="00072E99" w:rsidRPr="00A27C2A" w:rsidRDefault="00072E99" w:rsidP="00072E99">
      <w:pPr>
        <w:spacing w:after="0" w:line="240" w:lineRule="auto"/>
        <w:ind w:firstLine="567"/>
        <w:jc w:val="both"/>
        <w:rPr>
          <w:rFonts w:ascii="Cambria" w:hAnsi="Cambria" w:cs="Times New Roman"/>
          <w:sz w:val="22"/>
          <w:szCs w:val="22"/>
        </w:rPr>
      </w:pPr>
      <w:r w:rsidRPr="00A27C2A">
        <w:rPr>
          <w:rFonts w:ascii="Cambria" w:hAnsi="Cambria" w:cs="Times New Roman"/>
          <w:b/>
          <w:bCs/>
          <w:i/>
          <w:iCs/>
          <w:sz w:val="22"/>
          <w:szCs w:val="22"/>
        </w:rPr>
        <w:t>Chú thích:</w:t>
      </w:r>
      <w:r w:rsidRPr="00A27C2A">
        <w:rPr>
          <w:rFonts w:ascii="Cambria" w:hAnsi="Cambria" w:cs="Times New Roman"/>
          <w:sz w:val="22"/>
          <w:szCs w:val="22"/>
        </w:rPr>
        <w:t xml:space="preserve"> </w:t>
      </w:r>
      <w:r w:rsidRPr="00A27C2A">
        <w:rPr>
          <w:rFonts w:ascii="Cambria" w:hAnsi="Cambria" w:cs="Times New Roman"/>
          <w:sz w:val="22"/>
          <w:szCs w:val="22"/>
          <w:vertAlign w:val="superscript"/>
        </w:rPr>
        <w:t xml:space="preserve">* </w:t>
      </w:r>
      <w:r w:rsidRPr="00A27C2A">
        <w:rPr>
          <w:rFonts w:ascii="Cambria" w:hAnsi="Cambria" w:cs="Times New Roman"/>
          <w:sz w:val="22"/>
          <w:szCs w:val="22"/>
        </w:rPr>
        <w:t>Gia Dũng (tên thật Đỗ Gia Dũng, 1940–2019), quê Thái Bình, là nhà thơ tiêu biểu của thế hệ chống Mỹ. Ông sống và làm việc lâu năm tại Tuyên Quang, từng công tác trong ngành văn hóa và là hội viên Hội Nhà văn Việt Nam. Trưởng thành trong kháng chiến, thơ ông mang đậm hơi thở thời đại, giàu cảm xúc và tình yêu đất nước. Tác phẩm nổi bật nhất là “Bài ca Trường Sơn” (1968), được nhạc sĩ Trần Chung phổ nhạc, trở thành ca khúc nổi tiếng. Ngoài ra, ông còn viết nhiều tập thơ và tiểu luận phê bình. Phong cách thơ nhẹ nhàng, sâu lắng, giàu chất trữ tình.</w:t>
      </w:r>
    </w:p>
    <w:p w14:paraId="66EC0CEF" w14:textId="77777777" w:rsidR="002E0A1A" w:rsidRPr="00A27C2A" w:rsidRDefault="002E0A1A" w:rsidP="00072E99">
      <w:pPr>
        <w:spacing w:after="0" w:line="240" w:lineRule="auto"/>
        <w:jc w:val="both"/>
        <w:rPr>
          <w:rFonts w:ascii="Cambria" w:hAnsi="Cambria"/>
          <w:sz w:val="26"/>
          <w:szCs w:val="26"/>
        </w:rPr>
      </w:pPr>
    </w:p>
    <w:p w14:paraId="36EF9FF7" w14:textId="16A7D13D" w:rsidR="00077157" w:rsidRPr="00A27C2A" w:rsidRDefault="00077157" w:rsidP="00077157">
      <w:pPr>
        <w:spacing w:after="0" w:line="240" w:lineRule="auto"/>
        <w:jc w:val="center"/>
        <w:rPr>
          <w:rFonts w:ascii="Cambria" w:hAnsi="Cambria"/>
          <w:sz w:val="26"/>
          <w:szCs w:val="26"/>
        </w:rPr>
      </w:pPr>
      <w:bookmarkStart w:id="0" w:name="_GoBack"/>
      <w:bookmarkEnd w:id="0"/>
      <w:r w:rsidRPr="00A27C2A">
        <w:rPr>
          <w:rFonts w:ascii="Cambria" w:hAnsi="Cambria"/>
          <w:sz w:val="26"/>
          <w:szCs w:val="26"/>
        </w:rPr>
        <w:t>…………………………….. HẾT ……………………………</w:t>
      </w:r>
      <w:r w:rsidR="00310E4F">
        <w:rPr>
          <w:rFonts w:ascii="Cambria" w:hAnsi="Cambria"/>
          <w:sz w:val="26"/>
          <w:szCs w:val="26"/>
        </w:rPr>
        <w:t>…</w:t>
      </w:r>
    </w:p>
    <w:p w14:paraId="17FD661E" w14:textId="200FB86E" w:rsidR="00077157" w:rsidRPr="00A27C2A" w:rsidRDefault="00E820C3" w:rsidP="00771AD0">
      <w:pPr>
        <w:spacing w:after="0" w:line="240" w:lineRule="auto"/>
        <w:jc w:val="center"/>
        <w:rPr>
          <w:rFonts w:ascii="Cambria" w:hAnsi="Cambria"/>
          <w:sz w:val="26"/>
          <w:szCs w:val="26"/>
        </w:rPr>
      </w:pPr>
      <w:r>
        <w:rPr>
          <w:rFonts w:ascii="Cambria" w:hAnsi="Cambria"/>
          <w:sz w:val="26"/>
          <w:szCs w:val="26"/>
        </w:rPr>
        <w:t>Học</w:t>
      </w:r>
      <w:r w:rsidR="00077157" w:rsidRPr="00A27C2A">
        <w:rPr>
          <w:rFonts w:ascii="Cambria" w:hAnsi="Cambria"/>
          <w:sz w:val="26"/>
          <w:szCs w:val="26"/>
        </w:rPr>
        <w:t xml:space="preserve"> sinh không sử dụng tài liệu</w:t>
      </w:r>
      <w:r w:rsidR="00771AD0" w:rsidRPr="00A27C2A">
        <w:rPr>
          <w:rFonts w:ascii="Cambria" w:hAnsi="Cambria"/>
          <w:sz w:val="26"/>
          <w:szCs w:val="26"/>
        </w:rPr>
        <w:t xml:space="preserve">; </w:t>
      </w:r>
      <w:r w:rsidR="00077157" w:rsidRPr="00A27C2A">
        <w:rPr>
          <w:rFonts w:ascii="Cambria" w:hAnsi="Cambria"/>
          <w:sz w:val="26"/>
          <w:szCs w:val="26"/>
        </w:rPr>
        <w:t>Giám thị không giải thích gì thêm</w:t>
      </w:r>
    </w:p>
    <w:sectPr w:rsidR="00077157" w:rsidRPr="00A27C2A" w:rsidSect="00D30C90">
      <w:footerReference w:type="default" r:id="rId6"/>
      <w:pgSz w:w="11907" w:h="16840" w:code="9"/>
      <w:pgMar w:top="851" w:right="851" w:bottom="851" w:left="85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2DDDD" w14:textId="77777777" w:rsidR="00883B30" w:rsidRDefault="00883B30" w:rsidP="00771AD0">
      <w:pPr>
        <w:spacing w:after="0" w:line="240" w:lineRule="auto"/>
      </w:pPr>
      <w:r>
        <w:separator/>
      </w:r>
    </w:p>
  </w:endnote>
  <w:endnote w:type="continuationSeparator" w:id="0">
    <w:p w14:paraId="78222CCA" w14:textId="77777777" w:rsidR="00883B30" w:rsidRDefault="00883B30" w:rsidP="0077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3255" w14:textId="77777777" w:rsidR="00771AD0" w:rsidRPr="00771AD0" w:rsidRDefault="00771AD0">
    <w:pPr>
      <w:pStyle w:val="Footer"/>
      <w:tabs>
        <w:tab w:val="clear" w:pos="4680"/>
        <w:tab w:val="clear" w:pos="9360"/>
      </w:tabs>
      <w:jc w:val="center"/>
      <w:rPr>
        <w:rFonts w:ascii="Cambria" w:hAnsi="Cambria"/>
        <w:b/>
        <w:bCs/>
        <w:caps/>
      </w:rPr>
    </w:pPr>
    <w:r w:rsidRPr="00771AD0">
      <w:rPr>
        <w:rFonts w:ascii="Cambria" w:hAnsi="Cambria"/>
        <w:b/>
        <w:bCs/>
        <w:caps/>
      </w:rPr>
      <w:fldChar w:fldCharType="begin"/>
    </w:r>
    <w:r w:rsidRPr="00771AD0">
      <w:rPr>
        <w:rFonts w:ascii="Cambria" w:hAnsi="Cambria"/>
        <w:b/>
        <w:bCs/>
        <w:caps/>
      </w:rPr>
      <w:instrText>PAGE   \* MERGEFORMAT</w:instrText>
    </w:r>
    <w:r w:rsidRPr="00771AD0">
      <w:rPr>
        <w:rFonts w:ascii="Cambria" w:hAnsi="Cambria"/>
        <w:b/>
        <w:bCs/>
        <w:caps/>
      </w:rPr>
      <w:fldChar w:fldCharType="separate"/>
    </w:r>
    <w:r w:rsidRPr="00771AD0">
      <w:rPr>
        <w:rFonts w:ascii="Cambria" w:hAnsi="Cambria"/>
        <w:b/>
        <w:bCs/>
        <w:caps/>
        <w:lang w:val="vi-VN"/>
      </w:rPr>
      <w:t>2</w:t>
    </w:r>
    <w:r w:rsidRPr="00771AD0">
      <w:rPr>
        <w:rFonts w:ascii="Cambria" w:hAnsi="Cambria"/>
        <w:b/>
        <w:bCs/>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8F6B2" w14:textId="77777777" w:rsidR="00883B30" w:rsidRDefault="00883B30" w:rsidP="00771AD0">
      <w:pPr>
        <w:spacing w:after="0" w:line="240" w:lineRule="auto"/>
      </w:pPr>
      <w:r>
        <w:separator/>
      </w:r>
    </w:p>
  </w:footnote>
  <w:footnote w:type="continuationSeparator" w:id="0">
    <w:p w14:paraId="69AA251F" w14:textId="77777777" w:rsidR="00883B30" w:rsidRDefault="00883B30" w:rsidP="00771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99"/>
    <w:rsid w:val="00072E99"/>
    <w:rsid w:val="00077157"/>
    <w:rsid w:val="000B473D"/>
    <w:rsid w:val="0013173C"/>
    <w:rsid w:val="00174C3D"/>
    <w:rsid w:val="00184819"/>
    <w:rsid w:val="002769E4"/>
    <w:rsid w:val="002B7BB9"/>
    <w:rsid w:val="002D7A20"/>
    <w:rsid w:val="002E08B2"/>
    <w:rsid w:val="002E0A1A"/>
    <w:rsid w:val="003107F6"/>
    <w:rsid w:val="00310E4F"/>
    <w:rsid w:val="003E361C"/>
    <w:rsid w:val="00456C8C"/>
    <w:rsid w:val="00464B7D"/>
    <w:rsid w:val="00591715"/>
    <w:rsid w:val="005E0AC6"/>
    <w:rsid w:val="006D62EF"/>
    <w:rsid w:val="0071488A"/>
    <w:rsid w:val="00737CC4"/>
    <w:rsid w:val="00771AD0"/>
    <w:rsid w:val="00790D36"/>
    <w:rsid w:val="00883B30"/>
    <w:rsid w:val="00896139"/>
    <w:rsid w:val="008E3855"/>
    <w:rsid w:val="0097355E"/>
    <w:rsid w:val="009A13CB"/>
    <w:rsid w:val="009A46AA"/>
    <w:rsid w:val="00A27C2A"/>
    <w:rsid w:val="00A963CB"/>
    <w:rsid w:val="00AB171E"/>
    <w:rsid w:val="00AB17E7"/>
    <w:rsid w:val="00AD1E50"/>
    <w:rsid w:val="00AD4552"/>
    <w:rsid w:val="00B650AD"/>
    <w:rsid w:val="00B81D7B"/>
    <w:rsid w:val="00B83279"/>
    <w:rsid w:val="00BC4CD3"/>
    <w:rsid w:val="00BE21E4"/>
    <w:rsid w:val="00BF0476"/>
    <w:rsid w:val="00C306AE"/>
    <w:rsid w:val="00C401C5"/>
    <w:rsid w:val="00D30C90"/>
    <w:rsid w:val="00E02935"/>
    <w:rsid w:val="00E820C3"/>
    <w:rsid w:val="00ED5AEF"/>
    <w:rsid w:val="00FF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A5A4"/>
  <w15:chartTrackingRefBased/>
  <w15:docId w15:val="{089AC834-685B-4499-B90A-5A169234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E99"/>
    <w:pPr>
      <w:spacing w:after="160"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072E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2E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2E99"/>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72E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2E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2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E9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2E9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2E9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72E9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72E9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72E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2E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2E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2E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2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E9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72E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2E99"/>
    <w:pPr>
      <w:spacing w:before="160"/>
      <w:jc w:val="center"/>
    </w:pPr>
    <w:rPr>
      <w:i/>
      <w:iCs/>
      <w:color w:val="404040" w:themeColor="text1" w:themeTint="BF"/>
    </w:rPr>
  </w:style>
  <w:style w:type="character" w:customStyle="1" w:styleId="QuoteChar">
    <w:name w:val="Quote Char"/>
    <w:basedOn w:val="DefaultParagraphFont"/>
    <w:link w:val="Quote"/>
    <w:uiPriority w:val="29"/>
    <w:rsid w:val="00072E99"/>
    <w:rPr>
      <w:i/>
      <w:iCs/>
      <w:color w:val="404040" w:themeColor="text1" w:themeTint="BF"/>
    </w:rPr>
  </w:style>
  <w:style w:type="paragraph" w:styleId="ListParagraph">
    <w:name w:val="List Paragraph"/>
    <w:basedOn w:val="Normal"/>
    <w:uiPriority w:val="34"/>
    <w:qFormat/>
    <w:rsid w:val="00072E99"/>
    <w:pPr>
      <w:ind w:left="720"/>
      <w:contextualSpacing/>
    </w:pPr>
  </w:style>
  <w:style w:type="character" w:styleId="IntenseEmphasis">
    <w:name w:val="Intense Emphasis"/>
    <w:basedOn w:val="DefaultParagraphFont"/>
    <w:uiPriority w:val="21"/>
    <w:qFormat/>
    <w:rsid w:val="00072E99"/>
    <w:rPr>
      <w:i/>
      <w:iCs/>
      <w:color w:val="365F91" w:themeColor="accent1" w:themeShade="BF"/>
    </w:rPr>
  </w:style>
  <w:style w:type="paragraph" w:styleId="IntenseQuote">
    <w:name w:val="Intense Quote"/>
    <w:basedOn w:val="Normal"/>
    <w:next w:val="Normal"/>
    <w:link w:val="IntenseQuoteChar"/>
    <w:uiPriority w:val="30"/>
    <w:qFormat/>
    <w:rsid w:val="00072E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2E99"/>
    <w:rPr>
      <w:i/>
      <w:iCs/>
      <w:color w:val="365F91" w:themeColor="accent1" w:themeShade="BF"/>
    </w:rPr>
  </w:style>
  <w:style w:type="character" w:styleId="IntenseReference">
    <w:name w:val="Intense Reference"/>
    <w:basedOn w:val="DefaultParagraphFont"/>
    <w:uiPriority w:val="32"/>
    <w:qFormat/>
    <w:rsid w:val="00072E99"/>
    <w:rPr>
      <w:b/>
      <w:bCs/>
      <w:smallCaps/>
      <w:color w:val="365F91" w:themeColor="accent1" w:themeShade="BF"/>
      <w:spacing w:val="5"/>
    </w:rPr>
  </w:style>
  <w:style w:type="paragraph" w:styleId="Header">
    <w:name w:val="header"/>
    <w:basedOn w:val="Normal"/>
    <w:link w:val="HeaderChar"/>
    <w:uiPriority w:val="99"/>
    <w:unhideWhenUsed/>
    <w:rsid w:val="0077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D0"/>
    <w:rPr>
      <w:rFonts w:asciiTheme="minorHAnsi" w:hAnsiTheme="minorHAnsi"/>
      <w:sz w:val="24"/>
      <w:szCs w:val="24"/>
    </w:rPr>
  </w:style>
  <w:style w:type="paragraph" w:styleId="Footer">
    <w:name w:val="footer"/>
    <w:basedOn w:val="Normal"/>
    <w:link w:val="FooterChar"/>
    <w:uiPriority w:val="99"/>
    <w:unhideWhenUsed/>
    <w:rsid w:val="00771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D0"/>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670</Words>
  <Characters>3824</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Du</dc:creator>
  <cp:keywords/>
  <dc:description/>
  <cp:lastModifiedBy>Khảo thí NGT</cp:lastModifiedBy>
  <cp:revision>9</cp:revision>
  <dcterms:created xsi:type="dcterms:W3CDTF">2026-04-15T13:45:00Z</dcterms:created>
  <dcterms:modified xsi:type="dcterms:W3CDTF">2026-05-04T03:11:00Z</dcterms:modified>
</cp:coreProperties>
</file>